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9C4" w:rsidRDefault="00F42311" w:rsidP="0022669A">
      <w:pPr>
        <w:spacing w:before="60" w:after="60"/>
        <w:ind w:right="-514"/>
        <w:jc w:val="center"/>
        <w:rPr>
          <w:rFonts w:ascii="Arial" w:hAnsi="Arial" w:cs="Arial"/>
          <w:b/>
          <w:sz w:val="28"/>
          <w:szCs w:val="28"/>
        </w:rPr>
      </w:pPr>
      <w:r>
        <w:rPr>
          <w:rFonts w:ascii="Arial" w:hAnsi="Arial" w:cs="Arial"/>
          <w:b/>
          <w:sz w:val="28"/>
          <w:szCs w:val="28"/>
        </w:rPr>
        <w:t xml:space="preserve">Children, Youth and Community Services Policy and Research </w:t>
      </w:r>
      <w:r w:rsidR="007E39C4" w:rsidRPr="00841E5D">
        <w:rPr>
          <w:rFonts w:ascii="Arial" w:hAnsi="Arial" w:cs="Arial"/>
          <w:b/>
          <w:sz w:val="28"/>
          <w:szCs w:val="28"/>
        </w:rPr>
        <w:t>Working Group</w:t>
      </w:r>
      <w:r w:rsidR="00150830">
        <w:rPr>
          <w:rFonts w:ascii="Arial" w:hAnsi="Arial" w:cs="Arial"/>
          <w:b/>
          <w:sz w:val="28"/>
          <w:szCs w:val="28"/>
        </w:rPr>
        <w:t xml:space="preserve"> (</w:t>
      </w:r>
      <w:r>
        <w:rPr>
          <w:rFonts w:ascii="Arial" w:hAnsi="Arial" w:cs="Arial"/>
          <w:b/>
          <w:sz w:val="28"/>
          <w:szCs w:val="28"/>
        </w:rPr>
        <w:t>CYCSPRWG</w:t>
      </w:r>
      <w:r w:rsidR="00150830">
        <w:rPr>
          <w:rFonts w:ascii="Arial" w:hAnsi="Arial" w:cs="Arial"/>
          <w:b/>
          <w:sz w:val="28"/>
          <w:szCs w:val="28"/>
        </w:rPr>
        <w:t>)</w:t>
      </w:r>
    </w:p>
    <w:p w:rsidR="005D73AF" w:rsidRPr="00841E5D" w:rsidRDefault="002675C7" w:rsidP="0022669A">
      <w:pPr>
        <w:spacing w:before="60" w:after="60"/>
        <w:ind w:right="-1"/>
        <w:jc w:val="center"/>
        <w:rPr>
          <w:rFonts w:ascii="Arial" w:hAnsi="Arial" w:cs="Arial"/>
          <w:b/>
          <w:sz w:val="28"/>
          <w:szCs w:val="28"/>
        </w:rPr>
      </w:pPr>
      <w:r>
        <w:rPr>
          <w:rFonts w:ascii="Arial" w:hAnsi="Arial" w:cs="Arial"/>
          <w:b/>
          <w:sz w:val="28"/>
          <w:szCs w:val="28"/>
        </w:rPr>
        <w:t>2</w:t>
      </w:r>
      <w:r w:rsidR="001B3941">
        <w:rPr>
          <w:rFonts w:ascii="Arial" w:hAnsi="Arial" w:cs="Arial"/>
          <w:b/>
          <w:sz w:val="28"/>
          <w:szCs w:val="28"/>
        </w:rPr>
        <w:t>2</w:t>
      </w:r>
      <w:r>
        <w:rPr>
          <w:rFonts w:ascii="Arial" w:hAnsi="Arial" w:cs="Arial"/>
          <w:b/>
          <w:sz w:val="28"/>
          <w:szCs w:val="28"/>
        </w:rPr>
        <w:t xml:space="preserve"> </w:t>
      </w:r>
      <w:r w:rsidR="001B3941">
        <w:rPr>
          <w:rFonts w:ascii="Arial" w:hAnsi="Arial" w:cs="Arial"/>
          <w:b/>
          <w:sz w:val="28"/>
          <w:szCs w:val="28"/>
        </w:rPr>
        <w:t>May</w:t>
      </w:r>
      <w:r>
        <w:rPr>
          <w:rFonts w:ascii="Arial" w:hAnsi="Arial" w:cs="Arial"/>
          <w:b/>
          <w:sz w:val="28"/>
          <w:szCs w:val="28"/>
        </w:rPr>
        <w:t xml:space="preserve"> 2013 – </w:t>
      </w:r>
      <w:r w:rsidR="001B3941">
        <w:rPr>
          <w:rFonts w:ascii="Arial" w:hAnsi="Arial" w:cs="Arial"/>
          <w:b/>
          <w:sz w:val="28"/>
          <w:szCs w:val="28"/>
        </w:rPr>
        <w:t>Sydney</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1849B"/>
        <w:tblLook w:val="04A0"/>
      </w:tblPr>
      <w:tblGrid>
        <w:gridCol w:w="9356"/>
      </w:tblGrid>
      <w:tr w:rsidR="007E39C4" w:rsidRPr="00CF3588" w:rsidTr="006057E1">
        <w:trPr>
          <w:cantSplit/>
        </w:trPr>
        <w:tc>
          <w:tcPr>
            <w:tcW w:w="9356" w:type="dxa"/>
            <w:shd w:val="clear" w:color="auto" w:fill="B2A1C7" w:themeFill="accent4" w:themeFillTint="99"/>
          </w:tcPr>
          <w:p w:rsidR="007E39C4" w:rsidRPr="00841E5D" w:rsidRDefault="007E39C4" w:rsidP="0022669A">
            <w:pPr>
              <w:tabs>
                <w:tab w:val="right" w:pos="9356"/>
              </w:tabs>
              <w:spacing w:before="60" w:after="60"/>
              <w:jc w:val="center"/>
              <w:rPr>
                <w:rFonts w:ascii="Arial" w:hAnsi="Arial" w:cs="Arial"/>
                <w:b/>
                <w:bCs/>
                <w:iCs/>
                <w:color w:val="FFFFFF"/>
                <w:sz w:val="40"/>
                <w:szCs w:val="40"/>
              </w:rPr>
            </w:pPr>
            <w:r>
              <w:rPr>
                <w:rFonts w:ascii="Arial" w:hAnsi="Arial" w:cs="Arial"/>
                <w:b/>
                <w:bCs/>
                <w:iCs/>
                <w:color w:val="FFFFFF"/>
                <w:sz w:val="40"/>
                <w:szCs w:val="40"/>
              </w:rPr>
              <w:t>OUTCOMES</w:t>
            </w:r>
          </w:p>
        </w:tc>
      </w:tr>
    </w:tbl>
    <w:p w:rsidR="00150830" w:rsidRDefault="00444832" w:rsidP="0022669A">
      <w:pPr>
        <w:tabs>
          <w:tab w:val="right" w:pos="9639"/>
        </w:tabs>
        <w:spacing w:before="60" w:after="60"/>
        <w:rPr>
          <w:rFonts w:ascii="Arial" w:hAnsi="Arial" w:cs="Arial"/>
          <w:b/>
          <w:sz w:val="28"/>
          <w:szCs w:val="28"/>
        </w:rPr>
      </w:pPr>
      <w:r>
        <w:rPr>
          <w:rFonts w:ascii="Arial" w:hAnsi="Arial" w:cs="Arial"/>
          <w:b/>
          <w:sz w:val="28"/>
          <w:szCs w:val="28"/>
        </w:rPr>
        <w:t>Attendees</w:t>
      </w:r>
    </w:p>
    <w:tbl>
      <w:tblPr>
        <w:tblStyle w:val="TableGrid"/>
        <w:tblW w:w="0" w:type="auto"/>
        <w:tblLook w:val="04A0"/>
      </w:tblPr>
      <w:tblGrid>
        <w:gridCol w:w="2943"/>
        <w:gridCol w:w="1985"/>
        <w:gridCol w:w="4314"/>
      </w:tblGrid>
      <w:tr w:rsidR="00024B2B" w:rsidRPr="00904647" w:rsidTr="00D67899">
        <w:tc>
          <w:tcPr>
            <w:tcW w:w="2943" w:type="dxa"/>
          </w:tcPr>
          <w:p w:rsidR="00024B2B" w:rsidRPr="00904647" w:rsidRDefault="00024B2B" w:rsidP="0022669A">
            <w:pPr>
              <w:tabs>
                <w:tab w:val="right" w:pos="9639"/>
              </w:tabs>
              <w:spacing w:before="60" w:after="60"/>
              <w:rPr>
                <w:rFonts w:ascii="Arial" w:hAnsi="Arial" w:cs="Arial"/>
              </w:rPr>
            </w:pPr>
            <w:r w:rsidRPr="00904647">
              <w:rPr>
                <w:rFonts w:ascii="Arial" w:hAnsi="Arial" w:cs="Arial"/>
              </w:rPr>
              <w:t>Mr Terry Murphy (Chair)</w:t>
            </w:r>
          </w:p>
          <w:p w:rsidR="00024B2B" w:rsidRPr="00904647" w:rsidRDefault="00024B2B" w:rsidP="00024B2B">
            <w:pPr>
              <w:tabs>
                <w:tab w:val="right" w:pos="9639"/>
              </w:tabs>
              <w:spacing w:before="60" w:after="60"/>
              <w:ind w:left="426"/>
              <w:rPr>
                <w:rFonts w:ascii="Arial" w:hAnsi="Arial" w:cs="Arial"/>
              </w:rPr>
            </w:pPr>
            <w:r w:rsidRPr="00904647">
              <w:rPr>
                <w:rFonts w:ascii="Arial" w:hAnsi="Arial" w:cs="Arial"/>
              </w:rPr>
              <w:t>Ms Kay Benham</w:t>
            </w:r>
          </w:p>
        </w:tc>
        <w:tc>
          <w:tcPr>
            <w:tcW w:w="1985" w:type="dxa"/>
          </w:tcPr>
          <w:p w:rsidR="00024B2B" w:rsidRPr="00904647" w:rsidRDefault="00024B2B" w:rsidP="0022669A">
            <w:pPr>
              <w:tabs>
                <w:tab w:val="right" w:pos="9639"/>
              </w:tabs>
              <w:spacing w:before="60" w:after="60"/>
              <w:rPr>
                <w:rFonts w:ascii="Arial" w:hAnsi="Arial" w:cs="Arial"/>
              </w:rPr>
            </w:pPr>
            <w:r w:rsidRPr="00904647">
              <w:rPr>
                <w:rFonts w:ascii="Arial" w:hAnsi="Arial" w:cs="Arial"/>
              </w:rPr>
              <w:t>Western Australia</w:t>
            </w:r>
          </w:p>
        </w:tc>
        <w:tc>
          <w:tcPr>
            <w:tcW w:w="4314" w:type="dxa"/>
          </w:tcPr>
          <w:p w:rsidR="00024B2B" w:rsidRPr="00904647" w:rsidRDefault="00024B2B" w:rsidP="00024B2B">
            <w:pPr>
              <w:rPr>
                <w:rFonts w:ascii="Arial" w:hAnsi="Arial" w:cs="Arial"/>
              </w:rPr>
            </w:pPr>
            <w:r w:rsidRPr="00904647">
              <w:rPr>
                <w:rFonts w:ascii="Arial" w:hAnsi="Arial" w:cs="Arial"/>
              </w:rPr>
              <w:t>Department for Child Protection</w:t>
            </w:r>
          </w:p>
          <w:p w:rsidR="00024B2B" w:rsidRPr="00904647" w:rsidRDefault="00024B2B" w:rsidP="0022669A">
            <w:pPr>
              <w:tabs>
                <w:tab w:val="right" w:pos="9639"/>
              </w:tabs>
              <w:spacing w:before="60" w:after="60"/>
              <w:rPr>
                <w:rFonts w:ascii="Arial" w:hAnsi="Arial" w:cs="Arial"/>
                <w:b/>
              </w:rPr>
            </w:pPr>
          </w:p>
        </w:tc>
      </w:tr>
      <w:tr w:rsidR="00091D61" w:rsidRPr="00904647" w:rsidTr="00D67899">
        <w:tc>
          <w:tcPr>
            <w:tcW w:w="2943" w:type="dxa"/>
          </w:tcPr>
          <w:p w:rsidR="00091D61" w:rsidRPr="00904647" w:rsidRDefault="00091D61" w:rsidP="00BA6AFA">
            <w:pPr>
              <w:tabs>
                <w:tab w:val="right" w:pos="9639"/>
              </w:tabs>
              <w:spacing w:before="60" w:after="60"/>
              <w:rPr>
                <w:rFonts w:ascii="Arial" w:hAnsi="Arial" w:cs="Arial"/>
              </w:rPr>
            </w:pPr>
            <w:r w:rsidRPr="00904647">
              <w:rPr>
                <w:rFonts w:ascii="Arial" w:hAnsi="Arial" w:cs="Arial"/>
              </w:rPr>
              <w:t xml:space="preserve">Ms Maree Walk </w:t>
            </w:r>
            <w:r w:rsidR="005B4285">
              <w:rPr>
                <w:rFonts w:ascii="Arial" w:hAnsi="Arial" w:cs="Arial"/>
              </w:rPr>
              <w:br/>
            </w:r>
            <w:r w:rsidRPr="00904647">
              <w:rPr>
                <w:rFonts w:ascii="Arial" w:hAnsi="Arial" w:cs="Arial"/>
              </w:rPr>
              <w:t>(</w:t>
            </w:r>
            <w:r w:rsidR="005B4285">
              <w:rPr>
                <w:rFonts w:ascii="Arial" w:hAnsi="Arial" w:cs="Arial"/>
              </w:rPr>
              <w:t xml:space="preserve">Deputy </w:t>
            </w:r>
            <w:r w:rsidRPr="00904647">
              <w:rPr>
                <w:rFonts w:ascii="Arial" w:hAnsi="Arial" w:cs="Arial"/>
              </w:rPr>
              <w:t>Chair)</w:t>
            </w:r>
          </w:p>
        </w:tc>
        <w:tc>
          <w:tcPr>
            <w:tcW w:w="1985" w:type="dxa"/>
          </w:tcPr>
          <w:p w:rsidR="00091D61" w:rsidRPr="00904647" w:rsidRDefault="00091D61" w:rsidP="0022669A">
            <w:pPr>
              <w:tabs>
                <w:tab w:val="right" w:pos="9639"/>
              </w:tabs>
              <w:spacing w:before="60" w:after="60"/>
              <w:rPr>
                <w:rFonts w:ascii="Arial" w:hAnsi="Arial" w:cs="Arial"/>
              </w:rPr>
            </w:pPr>
            <w:r w:rsidRPr="00904647">
              <w:rPr>
                <w:rFonts w:ascii="Arial" w:hAnsi="Arial" w:cs="Arial"/>
              </w:rPr>
              <w:t>New South Wales</w:t>
            </w:r>
          </w:p>
        </w:tc>
        <w:tc>
          <w:tcPr>
            <w:tcW w:w="4314" w:type="dxa"/>
          </w:tcPr>
          <w:p w:rsidR="00091D61" w:rsidRPr="00904647" w:rsidRDefault="00091D61" w:rsidP="00091D61">
            <w:pPr>
              <w:rPr>
                <w:rFonts w:ascii="Arial" w:hAnsi="Arial" w:cs="Arial"/>
              </w:rPr>
            </w:pPr>
            <w:r w:rsidRPr="00904647">
              <w:rPr>
                <w:rFonts w:ascii="Arial" w:hAnsi="Arial" w:cs="Arial"/>
              </w:rPr>
              <w:t>Department of Family and Community Services</w:t>
            </w:r>
          </w:p>
        </w:tc>
      </w:tr>
      <w:tr w:rsidR="00342947" w:rsidRPr="00904647" w:rsidTr="00D67899">
        <w:tc>
          <w:tcPr>
            <w:tcW w:w="2943" w:type="dxa"/>
          </w:tcPr>
          <w:p w:rsidR="00342947" w:rsidRPr="00904647" w:rsidRDefault="00342947" w:rsidP="00091D61">
            <w:pPr>
              <w:tabs>
                <w:tab w:val="right" w:pos="9639"/>
              </w:tabs>
              <w:spacing w:before="60" w:after="60"/>
              <w:rPr>
                <w:rFonts w:ascii="Arial" w:hAnsi="Arial" w:cs="Arial"/>
              </w:rPr>
            </w:pPr>
            <w:r w:rsidRPr="00904647">
              <w:rPr>
                <w:rFonts w:ascii="Arial" w:hAnsi="Arial" w:cs="Arial"/>
              </w:rPr>
              <w:t>Ms Cate McKenzie</w:t>
            </w:r>
          </w:p>
          <w:p w:rsidR="00342947" w:rsidRPr="00904647" w:rsidRDefault="00342947" w:rsidP="00342947">
            <w:pPr>
              <w:tabs>
                <w:tab w:val="right" w:pos="9639"/>
              </w:tabs>
              <w:spacing w:before="60" w:after="60"/>
              <w:ind w:left="426"/>
              <w:rPr>
                <w:rFonts w:ascii="Arial" w:hAnsi="Arial" w:cs="Arial"/>
              </w:rPr>
            </w:pPr>
            <w:r w:rsidRPr="00904647">
              <w:rPr>
                <w:rFonts w:ascii="Arial" w:hAnsi="Arial" w:cs="Arial"/>
              </w:rPr>
              <w:t>Ms Helen Bedford</w:t>
            </w:r>
          </w:p>
          <w:p w:rsidR="00342947" w:rsidRPr="00904647" w:rsidRDefault="00342947" w:rsidP="00091D61">
            <w:pPr>
              <w:tabs>
                <w:tab w:val="right" w:pos="9639"/>
              </w:tabs>
              <w:spacing w:before="60" w:after="60"/>
              <w:rPr>
                <w:rFonts w:ascii="Arial" w:hAnsi="Arial" w:cs="Arial"/>
              </w:rPr>
            </w:pPr>
          </w:p>
        </w:tc>
        <w:tc>
          <w:tcPr>
            <w:tcW w:w="1985" w:type="dxa"/>
          </w:tcPr>
          <w:p w:rsidR="00342947" w:rsidRPr="00904647" w:rsidRDefault="00342947" w:rsidP="0022669A">
            <w:pPr>
              <w:tabs>
                <w:tab w:val="right" w:pos="9639"/>
              </w:tabs>
              <w:spacing w:before="60" w:after="60"/>
              <w:rPr>
                <w:rFonts w:ascii="Arial" w:hAnsi="Arial" w:cs="Arial"/>
              </w:rPr>
            </w:pPr>
            <w:r w:rsidRPr="00904647">
              <w:rPr>
                <w:rFonts w:ascii="Arial" w:hAnsi="Arial" w:cs="Arial"/>
              </w:rPr>
              <w:t>Commonwealth</w:t>
            </w:r>
          </w:p>
        </w:tc>
        <w:tc>
          <w:tcPr>
            <w:tcW w:w="4314" w:type="dxa"/>
          </w:tcPr>
          <w:p w:rsidR="00342947" w:rsidRPr="00904647" w:rsidRDefault="00342947" w:rsidP="009A49FC">
            <w:pPr>
              <w:tabs>
                <w:tab w:val="right" w:pos="9639"/>
              </w:tabs>
              <w:spacing w:before="60" w:after="60"/>
              <w:rPr>
                <w:rFonts w:ascii="Arial" w:hAnsi="Arial" w:cs="Arial"/>
              </w:rPr>
            </w:pPr>
            <w:r w:rsidRPr="00904647">
              <w:rPr>
                <w:rFonts w:ascii="Arial" w:hAnsi="Arial" w:cs="Arial"/>
              </w:rPr>
              <w:t>Department of Families, Housing, Community Services and Indigenous Affairs</w:t>
            </w:r>
          </w:p>
        </w:tc>
      </w:tr>
      <w:tr w:rsidR="00091D61" w:rsidRPr="00904647" w:rsidTr="00D67899">
        <w:tc>
          <w:tcPr>
            <w:tcW w:w="2943" w:type="dxa"/>
          </w:tcPr>
          <w:p w:rsidR="00091D61" w:rsidRPr="00904647" w:rsidRDefault="00091D61" w:rsidP="00091D61">
            <w:pPr>
              <w:tabs>
                <w:tab w:val="right" w:pos="9639"/>
              </w:tabs>
              <w:spacing w:before="60" w:after="60"/>
              <w:rPr>
                <w:rFonts w:ascii="Arial" w:hAnsi="Arial" w:cs="Arial"/>
              </w:rPr>
            </w:pPr>
            <w:r w:rsidRPr="00904647">
              <w:rPr>
                <w:rFonts w:ascii="Arial" w:hAnsi="Arial" w:cs="Arial"/>
              </w:rPr>
              <w:t>Ms Anne Campbell</w:t>
            </w:r>
          </w:p>
          <w:p w:rsidR="00091D61" w:rsidRPr="00904647" w:rsidRDefault="00091D61" w:rsidP="00091D61">
            <w:pPr>
              <w:tabs>
                <w:tab w:val="right" w:pos="9639"/>
              </w:tabs>
              <w:spacing w:before="60" w:after="60"/>
              <w:ind w:left="426"/>
              <w:rPr>
                <w:rFonts w:ascii="Arial" w:hAnsi="Arial" w:cs="Arial"/>
              </w:rPr>
            </w:pPr>
            <w:r w:rsidRPr="00904647">
              <w:rPr>
                <w:rFonts w:ascii="Arial" w:hAnsi="Arial" w:cs="Arial"/>
              </w:rPr>
              <w:t>Ms Penny Hood</w:t>
            </w:r>
          </w:p>
        </w:tc>
        <w:tc>
          <w:tcPr>
            <w:tcW w:w="1985" w:type="dxa"/>
          </w:tcPr>
          <w:p w:rsidR="00091D61" w:rsidRPr="00904647" w:rsidRDefault="00091D61" w:rsidP="0022669A">
            <w:pPr>
              <w:tabs>
                <w:tab w:val="right" w:pos="9639"/>
              </w:tabs>
              <w:spacing w:before="60" w:after="60"/>
              <w:rPr>
                <w:rFonts w:ascii="Arial" w:hAnsi="Arial" w:cs="Arial"/>
              </w:rPr>
            </w:pPr>
            <w:r w:rsidRPr="00904647">
              <w:rPr>
                <w:rFonts w:ascii="Arial" w:hAnsi="Arial" w:cs="Arial"/>
              </w:rPr>
              <w:t>New South Wales</w:t>
            </w:r>
          </w:p>
        </w:tc>
        <w:tc>
          <w:tcPr>
            <w:tcW w:w="4314" w:type="dxa"/>
          </w:tcPr>
          <w:p w:rsidR="00091D61" w:rsidRPr="00904647" w:rsidRDefault="00091D61" w:rsidP="009A49FC">
            <w:pPr>
              <w:tabs>
                <w:tab w:val="right" w:pos="9639"/>
              </w:tabs>
              <w:spacing w:before="60" w:after="60"/>
              <w:rPr>
                <w:rFonts w:ascii="Arial" w:hAnsi="Arial" w:cs="Arial"/>
              </w:rPr>
            </w:pPr>
            <w:r w:rsidRPr="00904647">
              <w:rPr>
                <w:rFonts w:ascii="Arial" w:hAnsi="Arial" w:cs="Arial"/>
              </w:rPr>
              <w:t>Department of Family and Community Services</w:t>
            </w:r>
          </w:p>
        </w:tc>
      </w:tr>
      <w:tr w:rsidR="00342947" w:rsidRPr="00904647" w:rsidTr="00D67899">
        <w:tc>
          <w:tcPr>
            <w:tcW w:w="2943" w:type="dxa"/>
          </w:tcPr>
          <w:p w:rsidR="00342947" w:rsidRPr="00904647" w:rsidRDefault="005D27C1" w:rsidP="005D27C1">
            <w:pPr>
              <w:tabs>
                <w:tab w:val="right" w:pos="9639"/>
              </w:tabs>
              <w:spacing w:before="60" w:after="60"/>
              <w:rPr>
                <w:rFonts w:ascii="Arial" w:hAnsi="Arial" w:cs="Arial"/>
              </w:rPr>
            </w:pPr>
            <w:r>
              <w:rPr>
                <w:rFonts w:ascii="Arial" w:hAnsi="Arial" w:cs="Arial"/>
              </w:rPr>
              <w:t>Ms Beth Allen (proxy for Mary McKinnon</w:t>
            </w:r>
          </w:p>
        </w:tc>
        <w:tc>
          <w:tcPr>
            <w:tcW w:w="1985" w:type="dxa"/>
          </w:tcPr>
          <w:p w:rsidR="00342947" w:rsidRPr="00904647" w:rsidRDefault="00342947" w:rsidP="0022669A">
            <w:pPr>
              <w:tabs>
                <w:tab w:val="right" w:pos="9639"/>
              </w:tabs>
              <w:spacing w:before="60" w:after="60"/>
              <w:rPr>
                <w:rFonts w:ascii="Arial" w:hAnsi="Arial" w:cs="Arial"/>
              </w:rPr>
            </w:pPr>
            <w:r w:rsidRPr="00904647">
              <w:rPr>
                <w:rFonts w:ascii="Arial" w:hAnsi="Arial" w:cs="Arial"/>
              </w:rPr>
              <w:t>Victoria</w:t>
            </w:r>
          </w:p>
        </w:tc>
        <w:tc>
          <w:tcPr>
            <w:tcW w:w="4314" w:type="dxa"/>
          </w:tcPr>
          <w:p w:rsidR="00342947" w:rsidRPr="00904647" w:rsidRDefault="003A5984" w:rsidP="0022669A">
            <w:pPr>
              <w:tabs>
                <w:tab w:val="right" w:pos="9639"/>
              </w:tabs>
              <w:spacing w:before="60" w:after="60"/>
              <w:rPr>
                <w:rFonts w:ascii="Arial" w:hAnsi="Arial" w:cs="Arial"/>
              </w:rPr>
            </w:pPr>
            <w:r w:rsidRPr="00904647">
              <w:rPr>
                <w:rFonts w:ascii="Arial" w:hAnsi="Arial" w:cs="Arial"/>
              </w:rPr>
              <w:t>Department of Human Services</w:t>
            </w:r>
          </w:p>
        </w:tc>
      </w:tr>
      <w:tr w:rsidR="00091D61" w:rsidRPr="00904647" w:rsidTr="00D67899">
        <w:tc>
          <w:tcPr>
            <w:tcW w:w="2943" w:type="dxa"/>
          </w:tcPr>
          <w:p w:rsidR="00091D61" w:rsidRPr="00904647" w:rsidRDefault="005033D8" w:rsidP="005033D8">
            <w:pPr>
              <w:tabs>
                <w:tab w:val="right" w:pos="9639"/>
              </w:tabs>
              <w:spacing w:before="60" w:after="60"/>
              <w:rPr>
                <w:rFonts w:ascii="Arial" w:hAnsi="Arial" w:cs="Arial"/>
              </w:rPr>
            </w:pPr>
            <w:r>
              <w:rPr>
                <w:rFonts w:ascii="Arial" w:hAnsi="Arial" w:cs="Arial"/>
              </w:rPr>
              <w:t>Ms Cathy Taylor</w:t>
            </w:r>
          </w:p>
        </w:tc>
        <w:tc>
          <w:tcPr>
            <w:tcW w:w="1985" w:type="dxa"/>
          </w:tcPr>
          <w:p w:rsidR="00091D61" w:rsidRPr="00904647" w:rsidRDefault="00091D61" w:rsidP="0022669A">
            <w:pPr>
              <w:tabs>
                <w:tab w:val="right" w:pos="9639"/>
              </w:tabs>
              <w:spacing w:before="60" w:after="60"/>
              <w:rPr>
                <w:rFonts w:ascii="Arial" w:hAnsi="Arial" w:cs="Arial"/>
              </w:rPr>
            </w:pPr>
            <w:r w:rsidRPr="00904647">
              <w:rPr>
                <w:rFonts w:ascii="Arial" w:hAnsi="Arial" w:cs="Arial"/>
              </w:rPr>
              <w:t>Queensland</w:t>
            </w:r>
          </w:p>
        </w:tc>
        <w:tc>
          <w:tcPr>
            <w:tcW w:w="4314" w:type="dxa"/>
          </w:tcPr>
          <w:p w:rsidR="00091D61" w:rsidRPr="00904647" w:rsidRDefault="00091D61" w:rsidP="0022669A">
            <w:pPr>
              <w:tabs>
                <w:tab w:val="right" w:pos="9639"/>
              </w:tabs>
              <w:spacing w:before="60" w:after="60"/>
              <w:rPr>
                <w:rFonts w:ascii="Arial" w:hAnsi="Arial" w:cs="Arial"/>
              </w:rPr>
            </w:pPr>
            <w:r w:rsidRPr="00904647">
              <w:rPr>
                <w:rFonts w:ascii="Arial" w:hAnsi="Arial" w:cs="Arial"/>
              </w:rPr>
              <w:t>Department of Communities, Child Safety and Disability Services</w:t>
            </w:r>
          </w:p>
        </w:tc>
      </w:tr>
      <w:tr w:rsidR="00091D61" w:rsidRPr="00904647" w:rsidTr="00D67899">
        <w:tc>
          <w:tcPr>
            <w:tcW w:w="2943" w:type="dxa"/>
          </w:tcPr>
          <w:p w:rsidR="00091D61" w:rsidRPr="00904647" w:rsidRDefault="006A17ED" w:rsidP="00342947">
            <w:pPr>
              <w:tabs>
                <w:tab w:val="right" w:pos="9639"/>
              </w:tabs>
              <w:spacing w:before="60" w:after="60"/>
              <w:rPr>
                <w:rFonts w:ascii="Arial" w:hAnsi="Arial" w:cs="Arial"/>
              </w:rPr>
            </w:pPr>
            <w:r>
              <w:rPr>
                <w:rFonts w:ascii="Arial" w:hAnsi="Arial" w:cs="Arial"/>
              </w:rPr>
              <w:t>Dr</w:t>
            </w:r>
            <w:r w:rsidR="00091D61" w:rsidRPr="00904647">
              <w:rPr>
                <w:rFonts w:ascii="Arial" w:hAnsi="Arial" w:cs="Arial"/>
              </w:rPr>
              <w:t xml:space="preserve"> Jennifer Harvey</w:t>
            </w:r>
          </w:p>
          <w:p w:rsidR="004D383F" w:rsidRDefault="004D383F" w:rsidP="0033438C">
            <w:pPr>
              <w:tabs>
                <w:tab w:val="right" w:pos="9639"/>
              </w:tabs>
              <w:spacing w:before="60" w:after="60"/>
              <w:rPr>
                <w:rFonts w:ascii="Arial" w:hAnsi="Arial" w:cs="Arial"/>
              </w:rPr>
            </w:pPr>
          </w:p>
          <w:p w:rsidR="00091D61" w:rsidRPr="00904647" w:rsidRDefault="004D383F" w:rsidP="0033438C">
            <w:pPr>
              <w:tabs>
                <w:tab w:val="right" w:pos="9639"/>
              </w:tabs>
              <w:spacing w:before="60" w:after="60"/>
              <w:rPr>
                <w:rFonts w:ascii="Arial" w:hAnsi="Arial" w:cs="Arial"/>
              </w:rPr>
            </w:pPr>
            <w:r>
              <w:rPr>
                <w:rFonts w:ascii="Arial" w:hAnsi="Arial" w:cs="Arial"/>
              </w:rPr>
              <w:t>Mr Tony Kemp</w:t>
            </w:r>
          </w:p>
        </w:tc>
        <w:tc>
          <w:tcPr>
            <w:tcW w:w="1985" w:type="dxa"/>
          </w:tcPr>
          <w:p w:rsidR="00091D61" w:rsidRPr="00904647" w:rsidRDefault="00091D61" w:rsidP="0022669A">
            <w:pPr>
              <w:tabs>
                <w:tab w:val="right" w:pos="9639"/>
              </w:tabs>
              <w:spacing w:before="60" w:after="60"/>
              <w:rPr>
                <w:rFonts w:ascii="Arial" w:hAnsi="Arial" w:cs="Arial"/>
              </w:rPr>
            </w:pPr>
            <w:r w:rsidRPr="00904647">
              <w:rPr>
                <w:rFonts w:ascii="Arial" w:hAnsi="Arial" w:cs="Arial"/>
              </w:rPr>
              <w:t>South Australia</w:t>
            </w:r>
          </w:p>
        </w:tc>
        <w:tc>
          <w:tcPr>
            <w:tcW w:w="4314" w:type="dxa"/>
          </w:tcPr>
          <w:p w:rsidR="00091D61" w:rsidRPr="00904647" w:rsidRDefault="00091D61" w:rsidP="0022669A">
            <w:pPr>
              <w:tabs>
                <w:tab w:val="right" w:pos="9639"/>
              </w:tabs>
              <w:spacing w:before="60" w:after="60"/>
              <w:rPr>
                <w:rFonts w:ascii="Arial" w:hAnsi="Arial" w:cs="Arial"/>
              </w:rPr>
            </w:pPr>
            <w:r w:rsidRPr="00904647">
              <w:rPr>
                <w:rFonts w:ascii="Arial" w:hAnsi="Arial" w:cs="Arial"/>
              </w:rPr>
              <w:t>Department for Communities and Social Inclusion</w:t>
            </w:r>
          </w:p>
          <w:p w:rsidR="00091D61" w:rsidRPr="00904647" w:rsidRDefault="00091D61" w:rsidP="009A49FC">
            <w:pPr>
              <w:tabs>
                <w:tab w:val="right" w:pos="9639"/>
              </w:tabs>
              <w:spacing w:before="60" w:after="60"/>
              <w:rPr>
                <w:rFonts w:ascii="Arial" w:hAnsi="Arial" w:cs="Arial"/>
              </w:rPr>
            </w:pPr>
            <w:r w:rsidRPr="00904647">
              <w:rPr>
                <w:rFonts w:ascii="Arial" w:hAnsi="Arial" w:cs="Arial"/>
              </w:rPr>
              <w:t>Department for Education and Child Development</w:t>
            </w:r>
          </w:p>
        </w:tc>
      </w:tr>
      <w:tr w:rsidR="00091D61" w:rsidRPr="00904647" w:rsidTr="00D67899">
        <w:tc>
          <w:tcPr>
            <w:tcW w:w="2943" w:type="dxa"/>
          </w:tcPr>
          <w:p w:rsidR="00091D61" w:rsidRPr="00904647" w:rsidRDefault="00091D61" w:rsidP="0022669A">
            <w:pPr>
              <w:tabs>
                <w:tab w:val="right" w:pos="9639"/>
              </w:tabs>
              <w:spacing w:before="60" w:after="60"/>
              <w:rPr>
                <w:rFonts w:ascii="Arial" w:hAnsi="Arial" w:cs="Arial"/>
              </w:rPr>
            </w:pPr>
            <w:r w:rsidRPr="00904647">
              <w:rPr>
                <w:rFonts w:ascii="Arial" w:hAnsi="Arial" w:cs="Arial"/>
              </w:rPr>
              <w:t>Ms Christine Nolan</w:t>
            </w:r>
          </w:p>
        </w:tc>
        <w:tc>
          <w:tcPr>
            <w:tcW w:w="1985" w:type="dxa"/>
          </w:tcPr>
          <w:p w:rsidR="00091D61" w:rsidRPr="00904647" w:rsidRDefault="00091D61" w:rsidP="003E51C2">
            <w:pPr>
              <w:tabs>
                <w:tab w:val="right" w:pos="9639"/>
              </w:tabs>
              <w:spacing w:before="60" w:after="60"/>
              <w:rPr>
                <w:rFonts w:ascii="Arial" w:hAnsi="Arial" w:cs="Arial"/>
              </w:rPr>
            </w:pPr>
            <w:r w:rsidRPr="00904647">
              <w:rPr>
                <w:rFonts w:ascii="Arial" w:hAnsi="Arial" w:cs="Arial"/>
              </w:rPr>
              <w:t>Australian Capital Territory</w:t>
            </w:r>
          </w:p>
        </w:tc>
        <w:tc>
          <w:tcPr>
            <w:tcW w:w="4314" w:type="dxa"/>
          </w:tcPr>
          <w:p w:rsidR="00091D61" w:rsidRPr="00904647" w:rsidRDefault="00091D61" w:rsidP="0022669A">
            <w:pPr>
              <w:tabs>
                <w:tab w:val="right" w:pos="9639"/>
              </w:tabs>
              <w:spacing w:before="60" w:after="60"/>
              <w:rPr>
                <w:rFonts w:ascii="Arial" w:hAnsi="Arial" w:cs="Arial"/>
              </w:rPr>
            </w:pPr>
            <w:r w:rsidRPr="00904647">
              <w:rPr>
                <w:rFonts w:ascii="Arial" w:hAnsi="Arial" w:cs="Arial"/>
              </w:rPr>
              <w:t>Community Services Directorate</w:t>
            </w:r>
          </w:p>
        </w:tc>
      </w:tr>
      <w:tr w:rsidR="00091D61" w:rsidRPr="00904647" w:rsidTr="00D67899">
        <w:tc>
          <w:tcPr>
            <w:tcW w:w="2943" w:type="dxa"/>
          </w:tcPr>
          <w:p w:rsidR="00091D61" w:rsidRPr="00904647" w:rsidRDefault="00992720" w:rsidP="0033438C">
            <w:pPr>
              <w:tabs>
                <w:tab w:val="right" w:pos="9639"/>
              </w:tabs>
              <w:spacing w:before="60" w:after="60"/>
              <w:rPr>
                <w:rFonts w:ascii="Arial" w:hAnsi="Arial" w:cs="Arial"/>
              </w:rPr>
            </w:pPr>
            <w:r>
              <w:rPr>
                <w:rFonts w:ascii="Arial" w:hAnsi="Arial" w:cs="Arial"/>
              </w:rPr>
              <w:t>Ms Susan Diamond (proxy for Des Graham)</w:t>
            </w:r>
          </w:p>
        </w:tc>
        <w:tc>
          <w:tcPr>
            <w:tcW w:w="1985" w:type="dxa"/>
          </w:tcPr>
          <w:p w:rsidR="00091D61" w:rsidRPr="00904647" w:rsidRDefault="00091D61" w:rsidP="0022669A">
            <w:pPr>
              <w:tabs>
                <w:tab w:val="right" w:pos="9639"/>
              </w:tabs>
              <w:spacing w:before="60" w:after="60"/>
              <w:rPr>
                <w:rFonts w:ascii="Arial" w:hAnsi="Arial" w:cs="Arial"/>
              </w:rPr>
            </w:pPr>
            <w:r w:rsidRPr="00904647">
              <w:rPr>
                <w:rFonts w:ascii="Arial" w:hAnsi="Arial" w:cs="Arial"/>
              </w:rPr>
              <w:t>Tasmania</w:t>
            </w:r>
          </w:p>
        </w:tc>
        <w:tc>
          <w:tcPr>
            <w:tcW w:w="4314" w:type="dxa"/>
          </w:tcPr>
          <w:p w:rsidR="00091D61" w:rsidRPr="00904647" w:rsidRDefault="00091D61" w:rsidP="0022669A">
            <w:pPr>
              <w:tabs>
                <w:tab w:val="right" w:pos="9639"/>
              </w:tabs>
              <w:spacing w:before="60" w:after="60"/>
              <w:rPr>
                <w:rFonts w:ascii="Arial" w:hAnsi="Arial" w:cs="Arial"/>
              </w:rPr>
            </w:pPr>
            <w:r w:rsidRPr="00904647">
              <w:rPr>
                <w:rFonts w:ascii="Arial" w:hAnsi="Arial" w:cs="Arial"/>
              </w:rPr>
              <w:t>Department of Health and Human Services</w:t>
            </w:r>
          </w:p>
        </w:tc>
      </w:tr>
      <w:tr w:rsidR="00983842" w:rsidRPr="00904647" w:rsidTr="00D67899">
        <w:tc>
          <w:tcPr>
            <w:tcW w:w="2943" w:type="dxa"/>
          </w:tcPr>
          <w:p w:rsidR="00983842" w:rsidRPr="00904647" w:rsidRDefault="00983842" w:rsidP="00992720">
            <w:pPr>
              <w:tabs>
                <w:tab w:val="right" w:pos="9639"/>
              </w:tabs>
              <w:spacing w:before="60" w:after="60"/>
              <w:rPr>
                <w:rFonts w:ascii="Arial" w:hAnsi="Arial" w:cs="Arial"/>
              </w:rPr>
            </w:pPr>
            <w:r w:rsidRPr="00904647">
              <w:rPr>
                <w:rFonts w:ascii="Arial" w:hAnsi="Arial" w:cs="Arial"/>
              </w:rPr>
              <w:t xml:space="preserve">Ms </w:t>
            </w:r>
            <w:r w:rsidR="00992720">
              <w:rPr>
                <w:rFonts w:ascii="Arial" w:hAnsi="Arial" w:cs="Arial"/>
              </w:rPr>
              <w:t>Alan</w:t>
            </w:r>
            <w:r w:rsidR="00E46BD4">
              <w:rPr>
                <w:rFonts w:ascii="Arial" w:hAnsi="Arial" w:cs="Arial"/>
              </w:rPr>
              <w:t>a</w:t>
            </w:r>
            <w:r w:rsidR="00992720">
              <w:rPr>
                <w:rFonts w:ascii="Arial" w:hAnsi="Arial" w:cs="Arial"/>
              </w:rPr>
              <w:t xml:space="preserve"> Cole-Munro</w:t>
            </w:r>
          </w:p>
        </w:tc>
        <w:tc>
          <w:tcPr>
            <w:tcW w:w="1985" w:type="dxa"/>
          </w:tcPr>
          <w:p w:rsidR="00983842" w:rsidRPr="00904647" w:rsidRDefault="00983842" w:rsidP="0022669A">
            <w:pPr>
              <w:tabs>
                <w:tab w:val="right" w:pos="9639"/>
              </w:tabs>
              <w:spacing w:before="60" w:after="60"/>
              <w:rPr>
                <w:rFonts w:ascii="Arial" w:hAnsi="Arial" w:cs="Arial"/>
              </w:rPr>
            </w:pPr>
            <w:r w:rsidRPr="00904647">
              <w:rPr>
                <w:rFonts w:ascii="Arial" w:hAnsi="Arial" w:cs="Arial"/>
              </w:rPr>
              <w:t>Northern Territory</w:t>
            </w:r>
          </w:p>
        </w:tc>
        <w:tc>
          <w:tcPr>
            <w:tcW w:w="4314" w:type="dxa"/>
          </w:tcPr>
          <w:p w:rsidR="00983842" w:rsidRPr="00904647" w:rsidRDefault="00131003" w:rsidP="0022669A">
            <w:pPr>
              <w:tabs>
                <w:tab w:val="right" w:pos="9639"/>
              </w:tabs>
              <w:spacing w:before="60" w:after="60"/>
              <w:rPr>
                <w:rFonts w:ascii="Arial" w:hAnsi="Arial" w:cs="Arial"/>
              </w:rPr>
            </w:pPr>
            <w:r>
              <w:rPr>
                <w:rFonts w:ascii="Arial" w:hAnsi="Arial" w:cs="Arial"/>
              </w:rPr>
              <w:t>Office of Children and Families</w:t>
            </w:r>
          </w:p>
        </w:tc>
      </w:tr>
      <w:tr w:rsidR="00091D61" w:rsidRPr="00904647" w:rsidTr="00D67899">
        <w:tc>
          <w:tcPr>
            <w:tcW w:w="2943" w:type="dxa"/>
          </w:tcPr>
          <w:p w:rsidR="00091D61" w:rsidRPr="00904647" w:rsidRDefault="00992720" w:rsidP="00992720">
            <w:pPr>
              <w:tabs>
                <w:tab w:val="right" w:pos="9639"/>
              </w:tabs>
              <w:spacing w:before="60" w:after="60"/>
              <w:rPr>
                <w:rFonts w:ascii="Arial" w:hAnsi="Arial" w:cs="Arial"/>
              </w:rPr>
            </w:pPr>
            <w:r>
              <w:rPr>
                <w:rFonts w:ascii="Arial" w:hAnsi="Arial" w:cs="Arial"/>
              </w:rPr>
              <w:t>Dr Pamela Kinnear</w:t>
            </w:r>
          </w:p>
        </w:tc>
        <w:tc>
          <w:tcPr>
            <w:tcW w:w="1985" w:type="dxa"/>
          </w:tcPr>
          <w:p w:rsidR="00091D61" w:rsidRPr="00904647" w:rsidRDefault="005224AA" w:rsidP="0022669A">
            <w:pPr>
              <w:tabs>
                <w:tab w:val="right" w:pos="9639"/>
              </w:tabs>
              <w:spacing w:before="60" w:after="60"/>
              <w:rPr>
                <w:rFonts w:ascii="Arial" w:hAnsi="Arial" w:cs="Arial"/>
              </w:rPr>
            </w:pPr>
            <w:r>
              <w:rPr>
                <w:rFonts w:ascii="Arial" w:hAnsi="Arial" w:cs="Arial"/>
              </w:rPr>
              <w:t>AIHW</w:t>
            </w:r>
          </w:p>
        </w:tc>
        <w:tc>
          <w:tcPr>
            <w:tcW w:w="4314" w:type="dxa"/>
          </w:tcPr>
          <w:p w:rsidR="00091D61" w:rsidRPr="00904647" w:rsidRDefault="00091D61" w:rsidP="0022669A">
            <w:pPr>
              <w:tabs>
                <w:tab w:val="right" w:pos="9639"/>
              </w:tabs>
              <w:spacing w:before="60" w:after="60"/>
              <w:rPr>
                <w:rFonts w:ascii="Arial" w:hAnsi="Arial" w:cs="Arial"/>
              </w:rPr>
            </w:pPr>
            <w:r w:rsidRPr="00904647">
              <w:rPr>
                <w:rFonts w:ascii="Arial" w:hAnsi="Arial" w:cs="Arial"/>
              </w:rPr>
              <w:t>Australian Institute of Health and Welfare</w:t>
            </w:r>
          </w:p>
        </w:tc>
      </w:tr>
      <w:tr w:rsidR="00983842" w:rsidRPr="00904647" w:rsidTr="00D67899">
        <w:tc>
          <w:tcPr>
            <w:tcW w:w="2943" w:type="dxa"/>
          </w:tcPr>
          <w:p w:rsidR="00983842" w:rsidRPr="00904647" w:rsidRDefault="00983842" w:rsidP="0022669A">
            <w:pPr>
              <w:tabs>
                <w:tab w:val="right" w:pos="9639"/>
              </w:tabs>
              <w:spacing w:before="60" w:after="60"/>
              <w:rPr>
                <w:rFonts w:ascii="Arial" w:hAnsi="Arial" w:cs="Arial"/>
              </w:rPr>
            </w:pPr>
            <w:r w:rsidRPr="00904647">
              <w:rPr>
                <w:rFonts w:ascii="Arial" w:hAnsi="Arial" w:cs="Arial"/>
              </w:rPr>
              <w:t>Dr Mark Collis</w:t>
            </w:r>
          </w:p>
        </w:tc>
        <w:tc>
          <w:tcPr>
            <w:tcW w:w="1985" w:type="dxa"/>
          </w:tcPr>
          <w:p w:rsidR="00983842" w:rsidRPr="00904647" w:rsidRDefault="00983842" w:rsidP="005224AA">
            <w:pPr>
              <w:tabs>
                <w:tab w:val="right" w:pos="9639"/>
              </w:tabs>
              <w:spacing w:before="60" w:after="60"/>
              <w:rPr>
                <w:rFonts w:ascii="Arial" w:hAnsi="Arial" w:cs="Arial"/>
              </w:rPr>
            </w:pPr>
            <w:r w:rsidRPr="00904647">
              <w:rPr>
                <w:rFonts w:ascii="Arial" w:hAnsi="Arial" w:cs="Arial"/>
              </w:rPr>
              <w:t xml:space="preserve">Guest, attended via teleconference for agenda item </w:t>
            </w:r>
            <w:r w:rsidR="005224AA">
              <w:rPr>
                <w:rFonts w:ascii="Arial" w:hAnsi="Arial" w:cs="Arial"/>
              </w:rPr>
              <w:t>5.2</w:t>
            </w:r>
            <w:r w:rsidR="00760395" w:rsidRPr="00904647">
              <w:rPr>
                <w:rFonts w:ascii="Arial" w:hAnsi="Arial" w:cs="Arial"/>
              </w:rPr>
              <w:t>.</w:t>
            </w:r>
          </w:p>
        </w:tc>
        <w:tc>
          <w:tcPr>
            <w:tcW w:w="4314" w:type="dxa"/>
          </w:tcPr>
          <w:p w:rsidR="00983842" w:rsidRPr="00904647" w:rsidRDefault="00983842" w:rsidP="0022669A">
            <w:pPr>
              <w:tabs>
                <w:tab w:val="right" w:pos="9639"/>
              </w:tabs>
              <w:spacing w:before="60" w:after="60"/>
              <w:rPr>
                <w:rFonts w:ascii="Arial" w:hAnsi="Arial" w:cs="Arial"/>
              </w:rPr>
            </w:pPr>
            <w:r w:rsidRPr="00904647">
              <w:rPr>
                <w:rFonts w:ascii="Arial" w:hAnsi="Arial" w:cs="Arial"/>
              </w:rPr>
              <w:t>Australasian Juvenile Justice Administrators</w:t>
            </w:r>
          </w:p>
        </w:tc>
      </w:tr>
      <w:tr w:rsidR="00983842" w:rsidRPr="00904647" w:rsidTr="00D67899">
        <w:tc>
          <w:tcPr>
            <w:tcW w:w="2943" w:type="dxa"/>
          </w:tcPr>
          <w:p w:rsidR="00983842" w:rsidRPr="00904647" w:rsidRDefault="00983842" w:rsidP="0022669A">
            <w:pPr>
              <w:tabs>
                <w:tab w:val="right" w:pos="9639"/>
              </w:tabs>
              <w:spacing w:before="60" w:after="60"/>
              <w:rPr>
                <w:rFonts w:ascii="Arial" w:hAnsi="Arial" w:cs="Arial"/>
              </w:rPr>
            </w:pPr>
            <w:r w:rsidRPr="00904647">
              <w:rPr>
                <w:rFonts w:ascii="Arial" w:hAnsi="Arial" w:cs="Arial"/>
              </w:rPr>
              <w:t>Ms Kate Pope</w:t>
            </w:r>
          </w:p>
        </w:tc>
        <w:tc>
          <w:tcPr>
            <w:tcW w:w="1985" w:type="dxa"/>
          </w:tcPr>
          <w:p w:rsidR="00983842" w:rsidRPr="00904647" w:rsidRDefault="00983842" w:rsidP="005224AA">
            <w:pPr>
              <w:tabs>
                <w:tab w:val="right" w:pos="9639"/>
              </w:tabs>
              <w:spacing w:before="60" w:after="60"/>
              <w:rPr>
                <w:rFonts w:ascii="Arial" w:hAnsi="Arial" w:cs="Arial"/>
              </w:rPr>
            </w:pPr>
            <w:r w:rsidRPr="00904647">
              <w:rPr>
                <w:rFonts w:ascii="Arial" w:hAnsi="Arial" w:cs="Arial"/>
              </w:rPr>
              <w:t xml:space="preserve">Guest, attended via teleconference for agenda item </w:t>
            </w:r>
            <w:r w:rsidR="005224AA">
              <w:rPr>
                <w:rFonts w:ascii="Arial" w:hAnsi="Arial" w:cs="Arial"/>
              </w:rPr>
              <w:t>5.1</w:t>
            </w:r>
            <w:r w:rsidR="00760395" w:rsidRPr="00904647">
              <w:rPr>
                <w:rFonts w:ascii="Arial" w:hAnsi="Arial" w:cs="Arial"/>
              </w:rPr>
              <w:t>.</w:t>
            </w:r>
          </w:p>
        </w:tc>
        <w:tc>
          <w:tcPr>
            <w:tcW w:w="4314" w:type="dxa"/>
          </w:tcPr>
          <w:p w:rsidR="00983842" w:rsidRPr="00904647" w:rsidRDefault="00760395" w:rsidP="0022669A">
            <w:pPr>
              <w:tabs>
                <w:tab w:val="right" w:pos="9639"/>
              </w:tabs>
              <w:spacing w:before="60" w:after="60"/>
              <w:rPr>
                <w:rFonts w:ascii="Arial" w:hAnsi="Arial" w:cs="Arial"/>
              </w:rPr>
            </w:pPr>
            <w:r w:rsidRPr="00904647">
              <w:rPr>
                <w:rFonts w:ascii="Arial" w:hAnsi="Arial" w:cs="Arial"/>
              </w:rPr>
              <w:t xml:space="preserve">Commonwealth </w:t>
            </w:r>
            <w:r w:rsidR="00983842" w:rsidRPr="00904647">
              <w:rPr>
                <w:rFonts w:ascii="Arial" w:hAnsi="Arial" w:cs="Arial"/>
              </w:rPr>
              <w:t>Department of Immigration</w:t>
            </w:r>
            <w:r w:rsidRPr="00904647">
              <w:rPr>
                <w:rFonts w:ascii="Arial" w:hAnsi="Arial" w:cs="Arial"/>
              </w:rPr>
              <w:t xml:space="preserve"> and Citizenship (DIAC)</w:t>
            </w:r>
          </w:p>
        </w:tc>
      </w:tr>
      <w:tr w:rsidR="00091D61" w:rsidRPr="00904647" w:rsidTr="00D67899">
        <w:tc>
          <w:tcPr>
            <w:tcW w:w="2943" w:type="dxa"/>
          </w:tcPr>
          <w:p w:rsidR="00091D61" w:rsidRPr="00904647" w:rsidRDefault="00091D61" w:rsidP="0022669A">
            <w:pPr>
              <w:tabs>
                <w:tab w:val="right" w:pos="9639"/>
              </w:tabs>
              <w:spacing w:before="60" w:after="60"/>
              <w:rPr>
                <w:rFonts w:ascii="Arial" w:hAnsi="Arial" w:cs="Arial"/>
              </w:rPr>
            </w:pPr>
            <w:r w:rsidRPr="00904647">
              <w:rPr>
                <w:rFonts w:ascii="Arial" w:hAnsi="Arial" w:cs="Arial"/>
              </w:rPr>
              <w:t>Annie Butkus</w:t>
            </w:r>
          </w:p>
        </w:tc>
        <w:tc>
          <w:tcPr>
            <w:tcW w:w="1985" w:type="dxa"/>
          </w:tcPr>
          <w:p w:rsidR="00091D61" w:rsidRPr="00904647" w:rsidRDefault="00E852E7" w:rsidP="0022669A">
            <w:pPr>
              <w:tabs>
                <w:tab w:val="right" w:pos="9639"/>
              </w:tabs>
              <w:spacing w:before="60" w:after="60"/>
              <w:rPr>
                <w:rFonts w:ascii="Arial" w:hAnsi="Arial" w:cs="Arial"/>
              </w:rPr>
            </w:pPr>
            <w:r>
              <w:rPr>
                <w:rFonts w:ascii="Arial" w:hAnsi="Arial" w:cs="Arial"/>
              </w:rPr>
              <w:t>Commonwealth</w:t>
            </w:r>
          </w:p>
        </w:tc>
        <w:tc>
          <w:tcPr>
            <w:tcW w:w="4314" w:type="dxa"/>
          </w:tcPr>
          <w:p w:rsidR="00091D61" w:rsidRPr="00904647" w:rsidRDefault="00091D61" w:rsidP="0022669A">
            <w:pPr>
              <w:tabs>
                <w:tab w:val="right" w:pos="9639"/>
              </w:tabs>
              <w:spacing w:before="60" w:after="60"/>
              <w:rPr>
                <w:rFonts w:ascii="Arial" w:hAnsi="Arial" w:cs="Arial"/>
              </w:rPr>
            </w:pPr>
            <w:r w:rsidRPr="00904647">
              <w:rPr>
                <w:rFonts w:ascii="Arial" w:hAnsi="Arial" w:cs="Arial"/>
              </w:rPr>
              <w:t>CYCSPRWG Secretariat</w:t>
            </w:r>
          </w:p>
        </w:tc>
      </w:tr>
    </w:tbl>
    <w:p w:rsidR="00024B2B" w:rsidRPr="00904647" w:rsidRDefault="00024B2B" w:rsidP="0022669A">
      <w:pPr>
        <w:tabs>
          <w:tab w:val="right" w:pos="9639"/>
        </w:tabs>
        <w:spacing w:before="60" w:after="60"/>
        <w:rPr>
          <w:rFonts w:ascii="Arial" w:hAnsi="Arial" w:cs="Arial"/>
          <w:sz w:val="20"/>
          <w:szCs w:val="20"/>
        </w:rPr>
      </w:pPr>
    </w:p>
    <w:p w:rsidR="00091D61" w:rsidRDefault="00E24ED6" w:rsidP="00091D61">
      <w:pPr>
        <w:tabs>
          <w:tab w:val="left" w:pos="284"/>
          <w:tab w:val="left" w:pos="720"/>
        </w:tabs>
        <w:spacing w:before="60" w:after="60"/>
        <w:rPr>
          <w:rFonts w:ascii="Arial" w:hAnsi="Arial" w:cs="Arial"/>
          <w:sz w:val="22"/>
          <w:szCs w:val="22"/>
        </w:rPr>
      </w:pPr>
      <w:r w:rsidRPr="00904647">
        <w:rPr>
          <w:rFonts w:ascii="Arial" w:hAnsi="Arial" w:cs="Arial"/>
          <w:b/>
          <w:sz w:val="28"/>
          <w:szCs w:val="28"/>
        </w:rPr>
        <w:t>Apologies</w:t>
      </w:r>
      <w:r w:rsidRPr="00904647">
        <w:rPr>
          <w:rFonts w:ascii="Arial" w:hAnsi="Arial" w:cs="Arial"/>
          <w:sz w:val="20"/>
          <w:szCs w:val="20"/>
        </w:rPr>
        <w:t>:</w:t>
      </w:r>
      <w:r w:rsidRPr="00904647">
        <w:rPr>
          <w:rFonts w:ascii="Arial" w:hAnsi="Arial" w:cs="Arial"/>
          <w:sz w:val="20"/>
          <w:szCs w:val="20"/>
        </w:rPr>
        <w:tab/>
      </w:r>
      <w:r w:rsidRPr="00904647">
        <w:rPr>
          <w:rFonts w:ascii="Arial" w:hAnsi="Arial" w:cs="Arial"/>
          <w:sz w:val="20"/>
          <w:szCs w:val="20"/>
        </w:rPr>
        <w:tab/>
      </w:r>
      <w:r w:rsidR="00091D61" w:rsidRPr="00904647">
        <w:rPr>
          <w:rFonts w:ascii="Arial" w:hAnsi="Arial" w:cs="Arial"/>
          <w:sz w:val="22"/>
          <w:szCs w:val="22"/>
        </w:rPr>
        <w:t xml:space="preserve">Ms Sue Barr, </w:t>
      </w:r>
      <w:r w:rsidR="004D383F">
        <w:rPr>
          <w:rFonts w:ascii="Arial" w:hAnsi="Arial" w:cs="Arial"/>
          <w:sz w:val="22"/>
          <w:szCs w:val="22"/>
        </w:rPr>
        <w:t>(</w:t>
      </w:r>
      <w:r w:rsidR="00091D61" w:rsidRPr="00904647">
        <w:rPr>
          <w:rFonts w:ascii="Arial" w:hAnsi="Arial" w:cs="Arial"/>
          <w:sz w:val="22"/>
          <w:szCs w:val="22"/>
        </w:rPr>
        <w:t>SA</w:t>
      </w:r>
      <w:r w:rsidR="004D383F">
        <w:rPr>
          <w:rFonts w:ascii="Arial" w:hAnsi="Arial" w:cs="Arial"/>
          <w:sz w:val="22"/>
          <w:szCs w:val="22"/>
        </w:rPr>
        <w:t>), Ms Mary McKinnon (Victoria), Mr Desmond Graham (Tasmania)</w:t>
      </w:r>
      <w:r w:rsidR="00C5565C">
        <w:rPr>
          <w:rFonts w:ascii="Arial" w:hAnsi="Arial" w:cs="Arial"/>
          <w:sz w:val="22"/>
          <w:szCs w:val="22"/>
        </w:rPr>
        <w:t>, Ms J</w:t>
      </w:r>
      <w:r w:rsidR="004D383F">
        <w:rPr>
          <w:rFonts w:ascii="Arial" w:hAnsi="Arial" w:cs="Arial"/>
          <w:sz w:val="22"/>
          <w:szCs w:val="22"/>
        </w:rPr>
        <w:t>enni Collard (NT)</w:t>
      </w:r>
    </w:p>
    <w:p w:rsidR="00904647" w:rsidRDefault="004D383F" w:rsidP="001B3941">
      <w:pPr>
        <w:tabs>
          <w:tab w:val="left" w:pos="284"/>
          <w:tab w:val="left" w:pos="720"/>
        </w:tabs>
        <w:spacing w:before="60" w:after="60"/>
        <w:rPr>
          <w:rFonts w:ascii="Arial" w:hAnsi="Arial" w:cs="Arial"/>
          <w:sz w:val="20"/>
          <w:szCs w:val="20"/>
        </w:rPr>
        <w:sectPr w:rsidR="00904647" w:rsidSect="00A24ED6">
          <w:headerReference w:type="default" r:id="rId8"/>
          <w:footerReference w:type="default" r:id="rId9"/>
          <w:pgSz w:w="11906" w:h="16838"/>
          <w:pgMar w:top="1440" w:right="1440" w:bottom="1440" w:left="1440" w:header="708" w:footer="708" w:gutter="0"/>
          <w:cols w:space="708"/>
          <w:docGrid w:linePitch="360"/>
        </w:sectPr>
      </w:pPr>
      <w:r>
        <w:rPr>
          <w:rFonts w:ascii="Arial" w:hAnsi="Arial" w:cs="Arial"/>
          <w:sz w:val="22"/>
          <w:szCs w:val="22"/>
        </w:rPr>
        <w:tab/>
      </w:r>
    </w:p>
    <w:p w:rsidR="001C4DE7" w:rsidRPr="001C4DE7" w:rsidRDefault="001C4DE7" w:rsidP="00286505">
      <w:pPr>
        <w:spacing w:before="60" w:after="60"/>
        <w:rPr>
          <w:rFonts w:ascii="Arial" w:hAnsi="Arial" w:cs="Arial"/>
          <w:b/>
          <w:sz w:val="22"/>
          <w:szCs w:val="22"/>
        </w:rPr>
      </w:pPr>
      <w:r w:rsidRPr="001C4DE7">
        <w:rPr>
          <w:rFonts w:ascii="Arial" w:hAnsi="Arial" w:cs="Arial"/>
          <w:b/>
          <w:sz w:val="22"/>
          <w:szCs w:val="22"/>
        </w:rPr>
        <w:lastRenderedPageBreak/>
        <w:t>Meeting Minutes</w:t>
      </w:r>
    </w:p>
    <w:p w:rsidR="00286505" w:rsidRPr="001C4DE7" w:rsidRDefault="000A750C" w:rsidP="00FD544A">
      <w:pPr>
        <w:spacing w:before="240" w:after="60"/>
        <w:rPr>
          <w:rFonts w:ascii="Arial" w:hAnsi="Arial" w:cs="Arial"/>
          <w:b/>
          <w:sz w:val="22"/>
          <w:szCs w:val="22"/>
        </w:rPr>
      </w:pPr>
      <w:r>
        <w:rPr>
          <w:rFonts w:ascii="Arial" w:hAnsi="Arial" w:cs="Arial"/>
          <w:b/>
          <w:sz w:val="22"/>
          <w:szCs w:val="22"/>
        </w:rPr>
        <w:t>Item 1</w:t>
      </w:r>
      <w:r>
        <w:rPr>
          <w:rFonts w:ascii="Arial" w:hAnsi="Arial" w:cs="Arial"/>
          <w:b/>
          <w:sz w:val="22"/>
          <w:szCs w:val="22"/>
        </w:rPr>
        <w:tab/>
      </w:r>
      <w:r>
        <w:rPr>
          <w:rFonts w:ascii="Arial" w:hAnsi="Arial" w:cs="Arial"/>
          <w:b/>
          <w:sz w:val="22"/>
          <w:szCs w:val="22"/>
        </w:rPr>
        <w:tab/>
      </w:r>
      <w:r w:rsidR="00286505" w:rsidRPr="001C4DE7">
        <w:rPr>
          <w:rFonts w:ascii="Arial" w:hAnsi="Arial" w:cs="Arial"/>
          <w:b/>
          <w:sz w:val="22"/>
          <w:szCs w:val="22"/>
        </w:rPr>
        <w:t>Welcome and apologies</w:t>
      </w:r>
    </w:p>
    <w:p w:rsidR="00286505" w:rsidRDefault="00957B68" w:rsidP="00914742">
      <w:pPr>
        <w:spacing w:before="120" w:after="120"/>
        <w:rPr>
          <w:rFonts w:ascii="Arial" w:hAnsi="Arial" w:cs="Arial"/>
          <w:sz w:val="22"/>
          <w:szCs w:val="22"/>
        </w:rPr>
      </w:pPr>
      <w:r>
        <w:rPr>
          <w:rFonts w:ascii="Arial" w:hAnsi="Arial" w:cs="Arial"/>
          <w:sz w:val="22"/>
          <w:szCs w:val="22"/>
        </w:rPr>
        <w:t xml:space="preserve">The </w:t>
      </w:r>
      <w:r w:rsidR="00BB0F28">
        <w:rPr>
          <w:rFonts w:ascii="Arial" w:hAnsi="Arial" w:cs="Arial"/>
          <w:sz w:val="22"/>
          <w:szCs w:val="22"/>
        </w:rPr>
        <w:t xml:space="preserve">Chair </w:t>
      </w:r>
      <w:r w:rsidR="00FC58C0" w:rsidRPr="001C4DE7">
        <w:rPr>
          <w:rFonts w:ascii="Arial" w:hAnsi="Arial" w:cs="Arial"/>
          <w:sz w:val="22"/>
          <w:szCs w:val="22"/>
        </w:rPr>
        <w:t xml:space="preserve">welcomed </w:t>
      </w:r>
      <w:r w:rsidR="00471942">
        <w:rPr>
          <w:rFonts w:ascii="Arial" w:hAnsi="Arial" w:cs="Arial"/>
          <w:sz w:val="22"/>
          <w:szCs w:val="22"/>
        </w:rPr>
        <w:t xml:space="preserve">new </w:t>
      </w:r>
      <w:r w:rsidR="00FC58C0" w:rsidRPr="001C4DE7">
        <w:rPr>
          <w:rFonts w:ascii="Arial" w:hAnsi="Arial" w:cs="Arial"/>
          <w:sz w:val="22"/>
          <w:szCs w:val="22"/>
        </w:rPr>
        <w:t>members</w:t>
      </w:r>
      <w:r w:rsidR="00C24480">
        <w:rPr>
          <w:rFonts w:ascii="Arial" w:hAnsi="Arial" w:cs="Arial"/>
          <w:sz w:val="22"/>
          <w:szCs w:val="22"/>
        </w:rPr>
        <w:t xml:space="preserve">: </w:t>
      </w:r>
      <w:r w:rsidR="001B3941">
        <w:rPr>
          <w:rFonts w:ascii="Arial" w:hAnsi="Arial" w:cs="Arial"/>
          <w:sz w:val="22"/>
          <w:szCs w:val="22"/>
        </w:rPr>
        <w:t xml:space="preserve">Dr Pamela Kinnear </w:t>
      </w:r>
      <w:r>
        <w:rPr>
          <w:rFonts w:ascii="Arial" w:hAnsi="Arial" w:cs="Arial"/>
          <w:sz w:val="22"/>
          <w:szCs w:val="22"/>
        </w:rPr>
        <w:t>from</w:t>
      </w:r>
      <w:r w:rsidR="001B3941">
        <w:rPr>
          <w:rFonts w:ascii="Arial" w:hAnsi="Arial" w:cs="Arial"/>
          <w:sz w:val="22"/>
          <w:szCs w:val="22"/>
        </w:rPr>
        <w:t xml:space="preserve"> the Australian Institute of </w:t>
      </w:r>
      <w:r>
        <w:rPr>
          <w:rFonts w:ascii="Arial" w:hAnsi="Arial" w:cs="Arial"/>
          <w:sz w:val="22"/>
          <w:szCs w:val="22"/>
        </w:rPr>
        <w:t>H</w:t>
      </w:r>
      <w:r w:rsidR="001B3941">
        <w:rPr>
          <w:rFonts w:ascii="Arial" w:hAnsi="Arial" w:cs="Arial"/>
          <w:sz w:val="22"/>
          <w:szCs w:val="22"/>
        </w:rPr>
        <w:t>ealth and Welfare (AIHW)</w:t>
      </w:r>
      <w:r>
        <w:rPr>
          <w:rFonts w:ascii="Arial" w:hAnsi="Arial" w:cs="Arial"/>
          <w:sz w:val="22"/>
          <w:szCs w:val="22"/>
        </w:rPr>
        <w:t>;</w:t>
      </w:r>
      <w:r w:rsidR="001B3941">
        <w:rPr>
          <w:rFonts w:ascii="Arial" w:hAnsi="Arial" w:cs="Arial"/>
          <w:sz w:val="22"/>
          <w:szCs w:val="22"/>
        </w:rPr>
        <w:t xml:space="preserve"> </w:t>
      </w:r>
      <w:r>
        <w:rPr>
          <w:rFonts w:ascii="Arial" w:hAnsi="Arial" w:cs="Arial"/>
          <w:sz w:val="22"/>
          <w:szCs w:val="22"/>
        </w:rPr>
        <w:t>Ms Cathy Taylor from the Department of Communities, Child Safety and Disability Services in Queensland</w:t>
      </w:r>
      <w:r w:rsidR="008E6AFC">
        <w:rPr>
          <w:rFonts w:ascii="Arial" w:hAnsi="Arial" w:cs="Arial"/>
          <w:sz w:val="22"/>
          <w:szCs w:val="22"/>
        </w:rPr>
        <w:t xml:space="preserve"> (replacing Brad Swan)</w:t>
      </w:r>
      <w:r>
        <w:rPr>
          <w:rFonts w:ascii="Arial" w:hAnsi="Arial" w:cs="Arial"/>
          <w:sz w:val="22"/>
          <w:szCs w:val="22"/>
        </w:rPr>
        <w:t>; Ms Beth Allen, attending on behalf of Mary McKinnon form the Department of Human Services in Victoria; and Ms Alan</w:t>
      </w:r>
      <w:r w:rsidR="009B2310">
        <w:rPr>
          <w:rFonts w:ascii="Arial" w:hAnsi="Arial" w:cs="Arial"/>
          <w:sz w:val="22"/>
          <w:szCs w:val="22"/>
        </w:rPr>
        <w:t>a</w:t>
      </w:r>
      <w:r>
        <w:rPr>
          <w:rFonts w:ascii="Arial" w:hAnsi="Arial" w:cs="Arial"/>
          <w:sz w:val="22"/>
          <w:szCs w:val="22"/>
        </w:rPr>
        <w:t xml:space="preserve"> Cole-Munro, attending on behalf of Ms Jenni Collard, the new member from the </w:t>
      </w:r>
      <w:r w:rsidR="008E6AFC">
        <w:rPr>
          <w:rFonts w:ascii="Arial" w:hAnsi="Arial" w:cs="Arial"/>
          <w:sz w:val="22"/>
          <w:szCs w:val="22"/>
        </w:rPr>
        <w:t>Office</w:t>
      </w:r>
      <w:r>
        <w:rPr>
          <w:rFonts w:ascii="Arial" w:hAnsi="Arial" w:cs="Arial"/>
          <w:sz w:val="22"/>
          <w:szCs w:val="22"/>
        </w:rPr>
        <w:t xml:space="preserve"> of C</w:t>
      </w:r>
      <w:r w:rsidR="008E6AFC">
        <w:rPr>
          <w:rFonts w:ascii="Arial" w:hAnsi="Arial" w:cs="Arial"/>
          <w:sz w:val="22"/>
          <w:szCs w:val="22"/>
        </w:rPr>
        <w:t>h</w:t>
      </w:r>
      <w:r>
        <w:rPr>
          <w:rFonts w:ascii="Arial" w:hAnsi="Arial" w:cs="Arial"/>
          <w:sz w:val="22"/>
          <w:szCs w:val="22"/>
        </w:rPr>
        <w:t>ildren</w:t>
      </w:r>
      <w:r w:rsidR="008E6AFC">
        <w:rPr>
          <w:rFonts w:ascii="Arial" w:hAnsi="Arial" w:cs="Arial"/>
          <w:sz w:val="22"/>
          <w:szCs w:val="22"/>
        </w:rPr>
        <w:t xml:space="preserve"> </w:t>
      </w:r>
      <w:r>
        <w:rPr>
          <w:rFonts w:ascii="Arial" w:hAnsi="Arial" w:cs="Arial"/>
          <w:sz w:val="22"/>
          <w:szCs w:val="22"/>
        </w:rPr>
        <w:t xml:space="preserve">and </w:t>
      </w:r>
      <w:r w:rsidR="008E6AFC">
        <w:rPr>
          <w:rFonts w:ascii="Arial" w:hAnsi="Arial" w:cs="Arial"/>
          <w:sz w:val="22"/>
          <w:szCs w:val="22"/>
        </w:rPr>
        <w:t>Families</w:t>
      </w:r>
      <w:r>
        <w:rPr>
          <w:rFonts w:ascii="Arial" w:hAnsi="Arial" w:cs="Arial"/>
          <w:sz w:val="22"/>
          <w:szCs w:val="22"/>
        </w:rPr>
        <w:t xml:space="preserve"> in the Northern Territory.</w:t>
      </w:r>
    </w:p>
    <w:p w:rsidR="004850FB" w:rsidRDefault="004850FB" w:rsidP="00914742">
      <w:pPr>
        <w:spacing w:before="120" w:after="120"/>
        <w:rPr>
          <w:rFonts w:ascii="Arial" w:hAnsi="Arial" w:cs="Arial"/>
          <w:sz w:val="22"/>
          <w:szCs w:val="22"/>
        </w:rPr>
      </w:pPr>
      <w:r>
        <w:rPr>
          <w:rFonts w:ascii="Arial" w:hAnsi="Arial" w:cs="Arial"/>
          <w:sz w:val="22"/>
          <w:szCs w:val="22"/>
        </w:rPr>
        <w:t>Ms Kate Pope (Department of Immigration and Citizenship) joined the meeting via teleconference for item</w:t>
      </w:r>
      <w:r w:rsidR="00BA6AFA">
        <w:rPr>
          <w:rFonts w:ascii="Arial" w:hAnsi="Arial" w:cs="Arial"/>
          <w:sz w:val="22"/>
          <w:szCs w:val="22"/>
        </w:rPr>
        <w:t xml:space="preserve"> </w:t>
      </w:r>
      <w:r>
        <w:rPr>
          <w:rFonts w:ascii="Arial" w:hAnsi="Arial" w:cs="Arial"/>
          <w:sz w:val="22"/>
          <w:szCs w:val="22"/>
        </w:rPr>
        <w:t>5.1 – Unaccompanied Humanitarian Minors.</w:t>
      </w:r>
    </w:p>
    <w:p w:rsidR="004850FB" w:rsidRDefault="004850FB" w:rsidP="00914742">
      <w:pPr>
        <w:spacing w:before="120" w:after="120"/>
        <w:rPr>
          <w:rFonts w:ascii="Arial" w:hAnsi="Arial" w:cs="Arial"/>
          <w:sz w:val="22"/>
          <w:szCs w:val="22"/>
        </w:rPr>
      </w:pPr>
      <w:r>
        <w:rPr>
          <w:rFonts w:ascii="Arial" w:hAnsi="Arial" w:cs="Arial"/>
          <w:sz w:val="22"/>
          <w:szCs w:val="22"/>
        </w:rPr>
        <w:t xml:space="preserve">Mr </w:t>
      </w:r>
      <w:r w:rsidR="00C929E6">
        <w:rPr>
          <w:rFonts w:ascii="Arial" w:hAnsi="Arial" w:cs="Arial"/>
          <w:sz w:val="22"/>
          <w:szCs w:val="22"/>
        </w:rPr>
        <w:t>Mark</w:t>
      </w:r>
      <w:r>
        <w:rPr>
          <w:rFonts w:ascii="Arial" w:hAnsi="Arial" w:cs="Arial"/>
          <w:sz w:val="22"/>
          <w:szCs w:val="22"/>
        </w:rPr>
        <w:t xml:space="preserve"> Collis (Australian Juvenile Justice Administrators), joined via teleconference for agenda item 5.2</w:t>
      </w:r>
      <w:r w:rsidR="00914742">
        <w:rPr>
          <w:rFonts w:ascii="Arial" w:hAnsi="Arial" w:cs="Arial"/>
          <w:sz w:val="22"/>
          <w:szCs w:val="22"/>
        </w:rPr>
        <w:t>.</w:t>
      </w:r>
    </w:p>
    <w:p w:rsidR="008E6AFC" w:rsidRPr="001C4DE7" w:rsidRDefault="008E6AFC" w:rsidP="00FB33AB">
      <w:pPr>
        <w:spacing w:before="120" w:after="60"/>
        <w:rPr>
          <w:rFonts w:ascii="Arial" w:hAnsi="Arial" w:cs="Arial"/>
          <w:sz w:val="22"/>
          <w:szCs w:val="22"/>
        </w:rPr>
      </w:pPr>
      <w:r>
        <w:rPr>
          <w:rFonts w:ascii="Arial" w:hAnsi="Arial" w:cs="Arial"/>
          <w:sz w:val="22"/>
          <w:szCs w:val="22"/>
        </w:rPr>
        <w:t>The Chair noted apologies as listed.</w:t>
      </w:r>
    </w:p>
    <w:p w:rsidR="00286505" w:rsidRPr="001C4DE7" w:rsidRDefault="00286505" w:rsidP="005E1EB5">
      <w:pPr>
        <w:spacing w:before="240" w:after="60"/>
        <w:rPr>
          <w:rFonts w:ascii="Arial" w:hAnsi="Arial" w:cs="Arial"/>
          <w:b/>
          <w:sz w:val="22"/>
          <w:szCs w:val="22"/>
        </w:rPr>
      </w:pPr>
      <w:r w:rsidRPr="001C4DE7">
        <w:rPr>
          <w:rFonts w:ascii="Arial" w:hAnsi="Arial" w:cs="Arial"/>
          <w:b/>
          <w:sz w:val="22"/>
          <w:szCs w:val="22"/>
        </w:rPr>
        <w:t>Item 2</w:t>
      </w:r>
      <w:r w:rsidRPr="001C4DE7">
        <w:rPr>
          <w:rFonts w:ascii="Arial" w:hAnsi="Arial" w:cs="Arial"/>
          <w:b/>
          <w:sz w:val="22"/>
          <w:szCs w:val="22"/>
        </w:rPr>
        <w:tab/>
      </w:r>
      <w:r w:rsidRPr="001C4DE7">
        <w:rPr>
          <w:rFonts w:ascii="Arial" w:hAnsi="Arial" w:cs="Arial"/>
          <w:b/>
          <w:sz w:val="22"/>
          <w:szCs w:val="22"/>
        </w:rPr>
        <w:tab/>
      </w:r>
      <w:r w:rsidR="005D0C0E" w:rsidRPr="005D0C0E">
        <w:rPr>
          <w:rFonts w:ascii="Arial" w:hAnsi="Arial" w:cs="Arial"/>
          <w:b/>
          <w:sz w:val="22"/>
          <w:szCs w:val="22"/>
        </w:rPr>
        <w:t>Outcomes and actions arising</w:t>
      </w:r>
      <w:r w:rsidR="005C5D34">
        <w:rPr>
          <w:rFonts w:ascii="Arial" w:hAnsi="Arial" w:cs="Arial"/>
          <w:b/>
          <w:sz w:val="22"/>
          <w:szCs w:val="22"/>
        </w:rPr>
        <w:t xml:space="preserve"> from </w:t>
      </w:r>
      <w:r w:rsidR="00FE58DA">
        <w:rPr>
          <w:rFonts w:ascii="Arial" w:hAnsi="Arial" w:cs="Arial"/>
          <w:b/>
          <w:sz w:val="22"/>
          <w:szCs w:val="22"/>
        </w:rPr>
        <w:t xml:space="preserve">February </w:t>
      </w:r>
      <w:r w:rsidR="005C5D34">
        <w:rPr>
          <w:rFonts w:ascii="Arial" w:hAnsi="Arial" w:cs="Arial"/>
          <w:b/>
          <w:sz w:val="22"/>
          <w:szCs w:val="22"/>
        </w:rPr>
        <w:t>201</w:t>
      </w:r>
      <w:r w:rsidR="00FE58DA">
        <w:rPr>
          <w:rFonts w:ascii="Arial" w:hAnsi="Arial" w:cs="Arial"/>
          <w:b/>
          <w:sz w:val="22"/>
          <w:szCs w:val="22"/>
        </w:rPr>
        <w:t>3</w:t>
      </w:r>
      <w:r w:rsidR="005C5D34">
        <w:rPr>
          <w:rFonts w:ascii="Arial" w:hAnsi="Arial" w:cs="Arial"/>
          <w:b/>
          <w:sz w:val="22"/>
          <w:szCs w:val="22"/>
        </w:rPr>
        <w:t xml:space="preserve"> meeting</w:t>
      </w:r>
    </w:p>
    <w:p w:rsidR="003A5984" w:rsidRDefault="006C7350" w:rsidP="00A66D01">
      <w:pPr>
        <w:spacing w:before="120" w:after="120"/>
        <w:rPr>
          <w:rFonts w:ascii="Arial" w:hAnsi="Arial" w:cs="Arial"/>
          <w:sz w:val="22"/>
          <w:szCs w:val="22"/>
        </w:rPr>
      </w:pPr>
      <w:r>
        <w:rPr>
          <w:rFonts w:ascii="Arial" w:hAnsi="Arial" w:cs="Arial"/>
          <w:sz w:val="22"/>
          <w:szCs w:val="22"/>
        </w:rPr>
        <w:t>Members</w:t>
      </w:r>
      <w:r w:rsidR="008028D9">
        <w:rPr>
          <w:rFonts w:ascii="Arial" w:hAnsi="Arial" w:cs="Arial"/>
          <w:sz w:val="22"/>
          <w:szCs w:val="22"/>
        </w:rPr>
        <w:t xml:space="preserve"> </w:t>
      </w:r>
      <w:r w:rsidRPr="006C7350">
        <w:rPr>
          <w:rFonts w:ascii="Arial" w:hAnsi="Arial" w:cs="Arial"/>
          <w:sz w:val="22"/>
          <w:szCs w:val="22"/>
        </w:rPr>
        <w:t xml:space="preserve">noted </w:t>
      </w:r>
      <w:r w:rsidR="003A5984">
        <w:rPr>
          <w:rFonts w:ascii="Arial" w:hAnsi="Arial" w:cs="Arial"/>
          <w:sz w:val="22"/>
          <w:szCs w:val="22"/>
        </w:rPr>
        <w:t xml:space="preserve">all actions arising </w:t>
      </w:r>
      <w:r w:rsidR="00D94DE4">
        <w:rPr>
          <w:rFonts w:ascii="Arial" w:hAnsi="Arial" w:cs="Arial"/>
          <w:sz w:val="22"/>
          <w:szCs w:val="22"/>
        </w:rPr>
        <w:t xml:space="preserve">from </w:t>
      </w:r>
      <w:r w:rsidR="005C5D34">
        <w:rPr>
          <w:rFonts w:ascii="Arial" w:hAnsi="Arial" w:cs="Arial"/>
          <w:sz w:val="22"/>
          <w:szCs w:val="22"/>
        </w:rPr>
        <w:t xml:space="preserve">meeting of </w:t>
      </w:r>
      <w:r w:rsidR="003E6400">
        <w:rPr>
          <w:rFonts w:ascii="Arial" w:hAnsi="Arial" w:cs="Arial"/>
          <w:sz w:val="22"/>
          <w:szCs w:val="22"/>
        </w:rPr>
        <w:t>26</w:t>
      </w:r>
      <w:r w:rsidR="005C5D34">
        <w:rPr>
          <w:rFonts w:ascii="Arial" w:hAnsi="Arial" w:cs="Arial"/>
          <w:sz w:val="22"/>
          <w:szCs w:val="22"/>
        </w:rPr>
        <w:t xml:space="preserve"> </w:t>
      </w:r>
      <w:r w:rsidR="003E6400">
        <w:rPr>
          <w:rFonts w:ascii="Arial" w:hAnsi="Arial" w:cs="Arial"/>
          <w:sz w:val="22"/>
          <w:szCs w:val="22"/>
        </w:rPr>
        <w:t xml:space="preserve">February </w:t>
      </w:r>
      <w:r w:rsidR="00D94DE4">
        <w:rPr>
          <w:rFonts w:ascii="Arial" w:hAnsi="Arial" w:cs="Arial"/>
          <w:sz w:val="22"/>
          <w:szCs w:val="22"/>
        </w:rPr>
        <w:t>201</w:t>
      </w:r>
      <w:r w:rsidR="003E6400">
        <w:rPr>
          <w:rFonts w:ascii="Arial" w:hAnsi="Arial" w:cs="Arial"/>
          <w:sz w:val="22"/>
          <w:szCs w:val="22"/>
        </w:rPr>
        <w:t>3</w:t>
      </w:r>
      <w:r w:rsidR="00D94DE4">
        <w:rPr>
          <w:rFonts w:ascii="Arial" w:hAnsi="Arial" w:cs="Arial"/>
          <w:sz w:val="22"/>
          <w:szCs w:val="22"/>
        </w:rPr>
        <w:t xml:space="preserve"> are completed except for the</w:t>
      </w:r>
      <w:r w:rsidR="000742A3">
        <w:rPr>
          <w:rFonts w:ascii="Arial" w:hAnsi="Arial" w:cs="Arial"/>
          <w:sz w:val="22"/>
          <w:szCs w:val="22"/>
        </w:rPr>
        <w:t xml:space="preserve"> following</w:t>
      </w:r>
      <w:r w:rsidR="00D94DE4">
        <w:rPr>
          <w:rFonts w:ascii="Arial" w:hAnsi="Arial" w:cs="Arial"/>
          <w:sz w:val="22"/>
          <w:szCs w:val="22"/>
        </w:rPr>
        <w:t>:</w:t>
      </w:r>
    </w:p>
    <w:p w:rsidR="006D32B7" w:rsidRDefault="006D32B7" w:rsidP="00366D4B">
      <w:pPr>
        <w:pStyle w:val="ListParagraph"/>
        <w:numPr>
          <w:ilvl w:val="0"/>
          <w:numId w:val="12"/>
        </w:numPr>
        <w:spacing w:before="120" w:after="120"/>
        <w:rPr>
          <w:rFonts w:ascii="Arial" w:hAnsi="Arial" w:cs="Arial"/>
          <w:sz w:val="22"/>
          <w:szCs w:val="22"/>
        </w:rPr>
      </w:pPr>
      <w:r w:rsidRPr="00957B68">
        <w:rPr>
          <w:rFonts w:ascii="Arial" w:hAnsi="Arial" w:cs="Arial"/>
          <w:sz w:val="22"/>
          <w:szCs w:val="22"/>
        </w:rPr>
        <w:t xml:space="preserve">Action arising 2: </w:t>
      </w:r>
      <w:r w:rsidRPr="00957B68">
        <w:rPr>
          <w:rFonts w:ascii="Arial" w:hAnsi="Arial" w:cs="Arial"/>
          <w:i/>
          <w:sz w:val="22"/>
          <w:szCs w:val="22"/>
        </w:rPr>
        <w:t xml:space="preserve">Chair of AJJA to bring the National Youth Justice Framework to CYCSPRWG </w:t>
      </w:r>
      <w:r w:rsidRPr="00957B68">
        <w:rPr>
          <w:rFonts w:ascii="Arial" w:hAnsi="Arial" w:cs="Arial"/>
          <w:sz w:val="22"/>
          <w:szCs w:val="22"/>
        </w:rPr>
        <w:t>is ongoing.</w:t>
      </w:r>
    </w:p>
    <w:p w:rsidR="006D32B7" w:rsidRPr="00957B68" w:rsidRDefault="006D32B7" w:rsidP="00366D4B">
      <w:pPr>
        <w:pStyle w:val="ListParagraph"/>
        <w:numPr>
          <w:ilvl w:val="0"/>
          <w:numId w:val="12"/>
        </w:numPr>
        <w:spacing w:before="120" w:after="120"/>
        <w:rPr>
          <w:rFonts w:ascii="Arial" w:hAnsi="Arial" w:cs="Arial"/>
          <w:sz w:val="22"/>
          <w:szCs w:val="22"/>
        </w:rPr>
      </w:pPr>
      <w:r w:rsidRPr="00957B68">
        <w:rPr>
          <w:rFonts w:ascii="Arial" w:hAnsi="Arial" w:cs="Arial"/>
          <w:sz w:val="22"/>
          <w:szCs w:val="22"/>
        </w:rPr>
        <w:t>Action arising items 9,10 and 14:  jurisdiction</w:t>
      </w:r>
      <w:r w:rsidR="00957B68">
        <w:rPr>
          <w:rFonts w:ascii="Arial" w:hAnsi="Arial" w:cs="Arial"/>
          <w:sz w:val="22"/>
          <w:szCs w:val="22"/>
        </w:rPr>
        <w:t>s are currently</w:t>
      </w:r>
      <w:r w:rsidRPr="00957B68">
        <w:rPr>
          <w:rFonts w:ascii="Arial" w:hAnsi="Arial" w:cs="Arial"/>
          <w:sz w:val="22"/>
          <w:szCs w:val="22"/>
        </w:rPr>
        <w:t xml:space="preserve"> finalising input. </w:t>
      </w:r>
    </w:p>
    <w:p w:rsidR="006D32B7" w:rsidRPr="00957B68" w:rsidRDefault="006D32B7" w:rsidP="00366D4B">
      <w:pPr>
        <w:pStyle w:val="ListParagraph"/>
        <w:numPr>
          <w:ilvl w:val="0"/>
          <w:numId w:val="12"/>
        </w:numPr>
        <w:spacing w:before="120" w:after="120"/>
        <w:rPr>
          <w:rFonts w:ascii="Arial" w:hAnsi="Arial" w:cs="Arial"/>
          <w:sz w:val="22"/>
          <w:szCs w:val="22"/>
        </w:rPr>
      </w:pPr>
      <w:r w:rsidRPr="00957B68">
        <w:rPr>
          <w:rFonts w:ascii="Arial" w:hAnsi="Arial" w:cs="Arial"/>
          <w:sz w:val="22"/>
          <w:szCs w:val="22"/>
        </w:rPr>
        <w:t xml:space="preserve">Action arising item 11: </w:t>
      </w:r>
      <w:r w:rsidRPr="00957B68">
        <w:rPr>
          <w:rFonts w:ascii="Arial" w:hAnsi="Arial" w:cs="Arial"/>
          <w:i/>
          <w:sz w:val="22"/>
          <w:szCs w:val="22"/>
        </w:rPr>
        <w:t xml:space="preserve">Circulate Tasmania’s carers’ continuum </w:t>
      </w:r>
      <w:r w:rsidRPr="00957B68">
        <w:rPr>
          <w:rFonts w:ascii="Arial" w:hAnsi="Arial" w:cs="Arial"/>
          <w:sz w:val="22"/>
          <w:szCs w:val="22"/>
        </w:rPr>
        <w:t>- delete this item.</w:t>
      </w:r>
    </w:p>
    <w:p w:rsidR="00D069DA" w:rsidRPr="008028D9" w:rsidRDefault="008028D9" w:rsidP="008028D9">
      <w:pPr>
        <w:spacing w:before="120" w:after="240"/>
        <w:rPr>
          <w:rFonts w:ascii="Arial" w:hAnsi="Arial" w:cs="Arial"/>
          <w:sz w:val="22"/>
          <w:szCs w:val="22"/>
        </w:rPr>
      </w:pPr>
      <w:r>
        <w:rPr>
          <w:rFonts w:ascii="Arial" w:hAnsi="Arial" w:cs="Arial"/>
          <w:sz w:val="22"/>
          <w:szCs w:val="22"/>
        </w:rPr>
        <w:t xml:space="preserve">Members </w:t>
      </w:r>
      <w:r w:rsidR="006C7350" w:rsidRPr="008028D9">
        <w:rPr>
          <w:rFonts w:ascii="Arial" w:hAnsi="Arial" w:cs="Arial"/>
          <w:sz w:val="22"/>
          <w:szCs w:val="22"/>
        </w:rPr>
        <w:t xml:space="preserve">endorsed </w:t>
      </w:r>
      <w:r w:rsidR="00957B68">
        <w:rPr>
          <w:rFonts w:ascii="Arial" w:hAnsi="Arial" w:cs="Arial"/>
          <w:sz w:val="22"/>
          <w:szCs w:val="22"/>
        </w:rPr>
        <w:t xml:space="preserve">the </w:t>
      </w:r>
      <w:r w:rsidR="006C7350" w:rsidRPr="008028D9">
        <w:rPr>
          <w:rFonts w:ascii="Arial" w:hAnsi="Arial" w:cs="Arial"/>
          <w:sz w:val="22"/>
          <w:szCs w:val="22"/>
        </w:rPr>
        <w:t xml:space="preserve">minutes from the </w:t>
      </w:r>
      <w:r w:rsidR="00642CD4" w:rsidRPr="008028D9">
        <w:rPr>
          <w:rFonts w:ascii="Arial" w:hAnsi="Arial" w:cs="Arial"/>
          <w:sz w:val="22"/>
          <w:szCs w:val="22"/>
        </w:rPr>
        <w:t xml:space="preserve">previous </w:t>
      </w:r>
      <w:r w:rsidR="001203E7" w:rsidRPr="008028D9">
        <w:rPr>
          <w:rFonts w:ascii="Arial" w:hAnsi="Arial" w:cs="Arial"/>
          <w:sz w:val="22"/>
          <w:szCs w:val="22"/>
        </w:rPr>
        <w:t xml:space="preserve">meeting </w:t>
      </w:r>
      <w:r w:rsidR="00777B41">
        <w:rPr>
          <w:rFonts w:ascii="Arial" w:hAnsi="Arial" w:cs="Arial"/>
          <w:sz w:val="22"/>
          <w:szCs w:val="22"/>
        </w:rPr>
        <w:t xml:space="preserve">of </w:t>
      </w:r>
      <w:r w:rsidR="00D94DE4" w:rsidRPr="008028D9">
        <w:rPr>
          <w:rFonts w:ascii="Arial" w:hAnsi="Arial" w:cs="Arial"/>
          <w:sz w:val="22"/>
          <w:szCs w:val="22"/>
        </w:rPr>
        <w:t>2</w:t>
      </w:r>
      <w:r w:rsidR="003E6400">
        <w:rPr>
          <w:rFonts w:ascii="Arial" w:hAnsi="Arial" w:cs="Arial"/>
          <w:sz w:val="22"/>
          <w:szCs w:val="22"/>
        </w:rPr>
        <w:t>6</w:t>
      </w:r>
      <w:r w:rsidR="00D94DE4" w:rsidRPr="008028D9">
        <w:rPr>
          <w:rFonts w:ascii="Arial" w:hAnsi="Arial" w:cs="Arial"/>
          <w:sz w:val="22"/>
          <w:szCs w:val="22"/>
        </w:rPr>
        <w:t xml:space="preserve"> </w:t>
      </w:r>
      <w:r w:rsidR="003E6400">
        <w:rPr>
          <w:rFonts w:ascii="Arial" w:hAnsi="Arial" w:cs="Arial"/>
          <w:sz w:val="22"/>
          <w:szCs w:val="22"/>
        </w:rPr>
        <w:t xml:space="preserve">February </w:t>
      </w:r>
      <w:r w:rsidR="00D94DE4" w:rsidRPr="008028D9">
        <w:rPr>
          <w:rFonts w:ascii="Arial" w:hAnsi="Arial" w:cs="Arial"/>
          <w:sz w:val="22"/>
          <w:szCs w:val="22"/>
        </w:rPr>
        <w:t>201</w:t>
      </w:r>
      <w:r w:rsidR="00957B68">
        <w:rPr>
          <w:rFonts w:ascii="Arial" w:hAnsi="Arial" w:cs="Arial"/>
          <w:sz w:val="22"/>
          <w:szCs w:val="22"/>
        </w:rPr>
        <w:t>3.</w:t>
      </w:r>
    </w:p>
    <w:p w:rsidR="00286505" w:rsidRDefault="00FB4EB1" w:rsidP="005E1EB5">
      <w:pPr>
        <w:spacing w:before="240" w:after="60"/>
        <w:ind w:left="1440" w:hanging="1440"/>
        <w:rPr>
          <w:rFonts w:ascii="Arial" w:hAnsi="Arial" w:cs="Arial"/>
          <w:b/>
          <w:sz w:val="22"/>
          <w:szCs w:val="22"/>
        </w:rPr>
      </w:pPr>
      <w:r w:rsidRPr="001C4DE7">
        <w:rPr>
          <w:rFonts w:ascii="Arial" w:hAnsi="Arial" w:cs="Arial"/>
          <w:b/>
          <w:sz w:val="22"/>
          <w:szCs w:val="22"/>
        </w:rPr>
        <w:t>Item 3</w:t>
      </w:r>
      <w:r w:rsidR="00286505" w:rsidRPr="001C4DE7">
        <w:rPr>
          <w:rFonts w:ascii="Arial" w:hAnsi="Arial" w:cs="Arial"/>
          <w:b/>
          <w:sz w:val="22"/>
          <w:szCs w:val="22"/>
        </w:rPr>
        <w:tab/>
      </w:r>
      <w:r w:rsidR="00FE58DA">
        <w:rPr>
          <w:rFonts w:ascii="Arial" w:hAnsi="Arial" w:cs="Arial"/>
          <w:b/>
          <w:sz w:val="22"/>
          <w:szCs w:val="22"/>
        </w:rPr>
        <w:t>Commonwealth response to Senate Inquiry regarding Commonwealth contribution to former forced adoption policies and practices</w:t>
      </w:r>
    </w:p>
    <w:p w:rsidR="004850FB" w:rsidRDefault="00777B41" w:rsidP="00914742">
      <w:pPr>
        <w:spacing w:before="120" w:after="120"/>
        <w:ind w:left="22" w:hanging="22"/>
        <w:rPr>
          <w:rFonts w:ascii="Arial" w:hAnsi="Arial" w:cs="Arial"/>
          <w:sz w:val="22"/>
          <w:szCs w:val="22"/>
        </w:rPr>
      </w:pPr>
      <w:r>
        <w:rPr>
          <w:rFonts w:ascii="Arial" w:hAnsi="Arial" w:cs="Arial"/>
          <w:sz w:val="22"/>
          <w:szCs w:val="22"/>
        </w:rPr>
        <w:t>Cate</w:t>
      </w:r>
      <w:r w:rsidR="00A506E1">
        <w:rPr>
          <w:rFonts w:ascii="Arial" w:hAnsi="Arial" w:cs="Arial"/>
          <w:sz w:val="22"/>
          <w:szCs w:val="22"/>
        </w:rPr>
        <w:t xml:space="preserve"> Mc</w:t>
      </w:r>
      <w:r w:rsidR="00A84E89">
        <w:rPr>
          <w:rFonts w:ascii="Arial" w:hAnsi="Arial" w:cs="Arial"/>
          <w:sz w:val="22"/>
          <w:szCs w:val="22"/>
        </w:rPr>
        <w:t>K</w:t>
      </w:r>
      <w:r w:rsidR="00A506E1">
        <w:rPr>
          <w:rFonts w:ascii="Arial" w:hAnsi="Arial" w:cs="Arial"/>
          <w:sz w:val="22"/>
          <w:szCs w:val="22"/>
        </w:rPr>
        <w:t xml:space="preserve">enzie provided an update on the Commonwealth response, noting that the Senate Inquiry nominated a range of actions to be implemented by SCCDS Ministers. The Commonwealth is providing </w:t>
      </w:r>
      <w:r w:rsidR="00A84E89">
        <w:rPr>
          <w:rFonts w:ascii="Arial" w:hAnsi="Arial" w:cs="Arial"/>
          <w:sz w:val="22"/>
          <w:szCs w:val="22"/>
        </w:rPr>
        <w:t>$11.5 million over four years to fund a number of activities, including improving access to specialist services and to support records tracing.</w:t>
      </w:r>
      <w:r w:rsidR="00154B9B">
        <w:rPr>
          <w:rFonts w:ascii="Arial" w:hAnsi="Arial" w:cs="Arial"/>
          <w:sz w:val="22"/>
          <w:szCs w:val="22"/>
        </w:rPr>
        <w:t xml:space="preserve"> A number of recommendations of the Senate Inquiry require the Commonwealth to work with jurisdictions on various actions.</w:t>
      </w:r>
    </w:p>
    <w:p w:rsidR="00154B9B" w:rsidRDefault="00154B9B" w:rsidP="00914742">
      <w:pPr>
        <w:spacing w:before="120" w:after="60"/>
        <w:ind w:left="22" w:hanging="22"/>
        <w:rPr>
          <w:rFonts w:ascii="Arial" w:hAnsi="Arial" w:cs="Arial"/>
          <w:sz w:val="22"/>
          <w:szCs w:val="22"/>
        </w:rPr>
      </w:pPr>
      <w:r>
        <w:rPr>
          <w:rFonts w:ascii="Arial" w:hAnsi="Arial" w:cs="Arial"/>
          <w:sz w:val="22"/>
          <w:szCs w:val="22"/>
        </w:rPr>
        <w:t xml:space="preserve">Ms McKenzie noted that at the February 2013 CYCSPRWG meeting, members agreed to have </w:t>
      </w:r>
      <w:r w:rsidR="00B473C3">
        <w:rPr>
          <w:rFonts w:ascii="Arial" w:hAnsi="Arial" w:cs="Arial"/>
          <w:sz w:val="22"/>
          <w:szCs w:val="22"/>
        </w:rPr>
        <w:t xml:space="preserve">a single </w:t>
      </w:r>
      <w:r>
        <w:rPr>
          <w:rFonts w:ascii="Arial" w:hAnsi="Arial" w:cs="Arial"/>
          <w:sz w:val="22"/>
          <w:szCs w:val="22"/>
        </w:rPr>
        <w:t>adoption sub-committee and suggested that this group examine the recommendations arising from the Inquiry.</w:t>
      </w:r>
    </w:p>
    <w:p w:rsidR="004850FB" w:rsidRDefault="001B1733" w:rsidP="00640561">
      <w:pPr>
        <w:spacing w:before="120" w:after="120"/>
        <w:ind w:left="22" w:hanging="22"/>
        <w:rPr>
          <w:rFonts w:ascii="Arial" w:hAnsi="Arial" w:cs="Arial"/>
          <w:sz w:val="22"/>
          <w:szCs w:val="22"/>
        </w:rPr>
      </w:pPr>
      <w:r>
        <w:rPr>
          <w:rFonts w:ascii="Arial" w:hAnsi="Arial" w:cs="Arial"/>
          <w:sz w:val="22"/>
          <w:szCs w:val="22"/>
        </w:rPr>
        <w:t xml:space="preserve">Members discussed a number of the recommendations, noting that jurisdictions are already addressing </w:t>
      </w:r>
      <w:r w:rsidR="00B473C3">
        <w:rPr>
          <w:rFonts w:ascii="Arial" w:hAnsi="Arial" w:cs="Arial"/>
          <w:sz w:val="22"/>
          <w:szCs w:val="22"/>
        </w:rPr>
        <w:t>many</w:t>
      </w:r>
      <w:r>
        <w:rPr>
          <w:rFonts w:ascii="Arial" w:hAnsi="Arial" w:cs="Arial"/>
          <w:sz w:val="22"/>
          <w:szCs w:val="22"/>
        </w:rPr>
        <w:t xml:space="preserve"> of the concerns raised in the Inquiry. </w:t>
      </w:r>
    </w:p>
    <w:p w:rsidR="00BA218A" w:rsidRDefault="00BA218A" w:rsidP="00640561">
      <w:pPr>
        <w:spacing w:before="60" w:after="60"/>
        <w:ind w:left="22" w:hanging="22"/>
        <w:rPr>
          <w:rFonts w:ascii="Arial" w:hAnsi="Arial" w:cs="Arial"/>
          <w:sz w:val="22"/>
          <w:szCs w:val="22"/>
          <w:u w:val="single"/>
        </w:rPr>
      </w:pPr>
      <w:r w:rsidRPr="00BA218A">
        <w:rPr>
          <w:rFonts w:ascii="Arial" w:hAnsi="Arial" w:cs="Arial"/>
          <w:sz w:val="22"/>
          <w:szCs w:val="22"/>
          <w:u w:val="single"/>
        </w:rPr>
        <w:t>CYCSPRWG adoptions sub-committee</w:t>
      </w:r>
      <w:r w:rsidR="00794983">
        <w:rPr>
          <w:rFonts w:ascii="Arial" w:hAnsi="Arial" w:cs="Arial"/>
          <w:sz w:val="22"/>
          <w:szCs w:val="22"/>
          <w:u w:val="single"/>
        </w:rPr>
        <w:t xml:space="preserve"> </w:t>
      </w:r>
    </w:p>
    <w:p w:rsidR="00051293" w:rsidRDefault="00BA218A" w:rsidP="00640561">
      <w:pPr>
        <w:spacing w:before="120" w:after="120"/>
        <w:ind w:left="22" w:hanging="22"/>
        <w:rPr>
          <w:rFonts w:ascii="Arial" w:hAnsi="Arial" w:cs="Arial"/>
          <w:sz w:val="22"/>
          <w:szCs w:val="22"/>
        </w:rPr>
      </w:pPr>
      <w:r w:rsidRPr="00051293">
        <w:rPr>
          <w:rFonts w:ascii="Arial" w:hAnsi="Arial" w:cs="Arial"/>
          <w:sz w:val="22"/>
          <w:szCs w:val="22"/>
        </w:rPr>
        <w:t xml:space="preserve">Ms Bedford gave </w:t>
      </w:r>
      <w:r w:rsidR="00051293" w:rsidRPr="00051293">
        <w:rPr>
          <w:rFonts w:ascii="Arial" w:hAnsi="Arial" w:cs="Arial"/>
          <w:sz w:val="22"/>
          <w:szCs w:val="22"/>
        </w:rPr>
        <w:t xml:space="preserve">a brief update, noting </w:t>
      </w:r>
      <w:r w:rsidR="00051293">
        <w:rPr>
          <w:rFonts w:ascii="Arial" w:hAnsi="Arial" w:cs="Arial"/>
          <w:sz w:val="22"/>
          <w:szCs w:val="22"/>
        </w:rPr>
        <w:t>the need to establish this sub-committee and agree its scope</w:t>
      </w:r>
      <w:r w:rsidR="00AF6796">
        <w:rPr>
          <w:rFonts w:ascii="Arial" w:hAnsi="Arial" w:cs="Arial"/>
          <w:sz w:val="22"/>
          <w:szCs w:val="22"/>
        </w:rPr>
        <w:t xml:space="preserve"> (and name</w:t>
      </w:r>
      <w:r w:rsidR="00A94ECF">
        <w:rPr>
          <w:rFonts w:ascii="Arial" w:hAnsi="Arial" w:cs="Arial"/>
          <w:sz w:val="22"/>
          <w:szCs w:val="22"/>
        </w:rPr>
        <w:t xml:space="preserve"> – </w:t>
      </w:r>
      <w:r w:rsidR="00A94ECF" w:rsidRPr="00A94ECF">
        <w:rPr>
          <w:rFonts w:ascii="Arial" w:hAnsi="Arial" w:cs="Arial"/>
          <w:i/>
          <w:sz w:val="22"/>
          <w:szCs w:val="22"/>
        </w:rPr>
        <w:t>Adoptions Issues and Directions</w:t>
      </w:r>
      <w:r w:rsidR="00A94ECF">
        <w:rPr>
          <w:rFonts w:ascii="Arial" w:hAnsi="Arial" w:cs="Arial"/>
          <w:sz w:val="22"/>
          <w:szCs w:val="22"/>
        </w:rPr>
        <w:t xml:space="preserve"> was suggested as </w:t>
      </w:r>
      <w:r w:rsidR="00671F85">
        <w:rPr>
          <w:rFonts w:ascii="Arial" w:hAnsi="Arial" w:cs="Arial"/>
          <w:sz w:val="22"/>
          <w:szCs w:val="22"/>
        </w:rPr>
        <w:t xml:space="preserve">a </w:t>
      </w:r>
      <w:r w:rsidR="00A94ECF">
        <w:rPr>
          <w:rFonts w:ascii="Arial" w:hAnsi="Arial" w:cs="Arial"/>
          <w:sz w:val="22"/>
          <w:szCs w:val="22"/>
        </w:rPr>
        <w:t>possibility</w:t>
      </w:r>
      <w:r w:rsidR="00AF6796">
        <w:rPr>
          <w:rFonts w:ascii="Arial" w:hAnsi="Arial" w:cs="Arial"/>
          <w:sz w:val="22"/>
          <w:szCs w:val="22"/>
        </w:rPr>
        <w:t>)</w:t>
      </w:r>
      <w:r w:rsidR="00051293">
        <w:rPr>
          <w:rFonts w:ascii="Arial" w:hAnsi="Arial" w:cs="Arial"/>
          <w:sz w:val="22"/>
          <w:szCs w:val="22"/>
        </w:rPr>
        <w:t>. Members discussed briefly the sensitivity regarding the diverse range of issues that could be included in the scope of this group and noted the importance of ensuring representation on the sub-committee is at a senior level.</w:t>
      </w:r>
    </w:p>
    <w:p w:rsidR="00783607" w:rsidRDefault="00783607">
      <w:pPr>
        <w:spacing w:after="200" w:line="276" w:lineRule="auto"/>
        <w:rPr>
          <w:rFonts w:ascii="Arial" w:hAnsi="Arial" w:cs="Arial"/>
          <w:sz w:val="22"/>
          <w:szCs w:val="22"/>
        </w:rPr>
      </w:pPr>
      <w:r>
        <w:rPr>
          <w:rFonts w:ascii="Arial" w:hAnsi="Arial" w:cs="Arial"/>
          <w:sz w:val="22"/>
          <w:szCs w:val="22"/>
        </w:rPr>
        <w:br w:type="page"/>
      </w:r>
    </w:p>
    <w:p w:rsidR="00DE1DC2" w:rsidRDefault="00DE1DC2" w:rsidP="00640561">
      <w:pPr>
        <w:spacing w:before="120" w:after="120"/>
        <w:ind w:left="22" w:hanging="22"/>
        <w:rPr>
          <w:rFonts w:ascii="Arial" w:hAnsi="Arial" w:cs="Arial"/>
          <w:sz w:val="22"/>
          <w:szCs w:val="22"/>
        </w:rPr>
      </w:pPr>
    </w:p>
    <w:p w:rsidR="00A506E1" w:rsidRPr="00A84E89" w:rsidRDefault="00A506E1" w:rsidP="00A84E89">
      <w:pPr>
        <w:pBdr>
          <w:top w:val="single" w:sz="4" w:space="1" w:color="auto"/>
          <w:left w:val="single" w:sz="4" w:space="20" w:color="auto"/>
          <w:bottom w:val="single" w:sz="4" w:space="1" w:color="auto"/>
          <w:right w:val="single" w:sz="4" w:space="4" w:color="auto"/>
        </w:pBdr>
        <w:spacing w:before="120" w:after="60"/>
        <w:ind w:left="360"/>
        <w:rPr>
          <w:rFonts w:ascii="Arial" w:hAnsi="Arial" w:cs="Arial"/>
          <w:b/>
          <w:i/>
          <w:sz w:val="22"/>
          <w:szCs w:val="22"/>
        </w:rPr>
      </w:pPr>
      <w:r w:rsidRPr="00A84E89">
        <w:rPr>
          <w:rFonts w:ascii="Arial" w:hAnsi="Arial" w:cs="Arial"/>
          <w:b/>
          <w:i/>
          <w:sz w:val="22"/>
          <w:szCs w:val="22"/>
        </w:rPr>
        <w:t>Actions arising</w:t>
      </w:r>
    </w:p>
    <w:p w:rsidR="00A84E89" w:rsidRDefault="00A84E89" w:rsidP="00E10139">
      <w:pPr>
        <w:pStyle w:val="ListParagraph"/>
        <w:numPr>
          <w:ilvl w:val="0"/>
          <w:numId w:val="3"/>
        </w:numPr>
        <w:pBdr>
          <w:top w:val="single" w:sz="4" w:space="1" w:color="auto"/>
          <w:left w:val="single" w:sz="4" w:space="20" w:color="auto"/>
          <w:bottom w:val="single" w:sz="4" w:space="1" w:color="auto"/>
          <w:right w:val="single" w:sz="4" w:space="4" w:color="auto"/>
        </w:pBdr>
        <w:spacing w:before="120" w:after="60"/>
        <w:rPr>
          <w:rFonts w:ascii="Arial" w:hAnsi="Arial" w:cs="Arial"/>
          <w:i/>
          <w:sz w:val="22"/>
          <w:szCs w:val="22"/>
        </w:rPr>
      </w:pPr>
      <w:r w:rsidRPr="00A84E89">
        <w:rPr>
          <w:rFonts w:ascii="Arial" w:hAnsi="Arial" w:cs="Arial"/>
          <w:i/>
          <w:sz w:val="22"/>
          <w:szCs w:val="22"/>
        </w:rPr>
        <w:t>Document the work being done in the forced adoptions space in jurisdictions against each recommendation.  Jurisdictions to fill out template as circulated by the Secretariat.</w:t>
      </w:r>
    </w:p>
    <w:p w:rsidR="00BA218A" w:rsidRDefault="00BA218A" w:rsidP="00E10139">
      <w:pPr>
        <w:pStyle w:val="ListParagraph"/>
        <w:numPr>
          <w:ilvl w:val="0"/>
          <w:numId w:val="3"/>
        </w:numPr>
        <w:pBdr>
          <w:top w:val="single" w:sz="4" w:space="1" w:color="auto"/>
          <w:left w:val="single" w:sz="4" w:space="20" w:color="auto"/>
          <w:bottom w:val="single" w:sz="4" w:space="1" w:color="auto"/>
          <w:right w:val="single" w:sz="4" w:space="4" w:color="auto"/>
        </w:pBdr>
        <w:spacing w:before="120" w:after="60"/>
        <w:rPr>
          <w:rFonts w:ascii="Arial" w:hAnsi="Arial" w:cs="Arial"/>
          <w:i/>
          <w:sz w:val="22"/>
          <w:szCs w:val="22"/>
        </w:rPr>
      </w:pPr>
      <w:r>
        <w:rPr>
          <w:rFonts w:ascii="Arial" w:hAnsi="Arial" w:cs="Arial"/>
          <w:i/>
          <w:sz w:val="22"/>
          <w:szCs w:val="22"/>
        </w:rPr>
        <w:t>Inform members on possible deadlines to report back progress on the Senate Inquiry’s recommendations.</w:t>
      </w:r>
    </w:p>
    <w:p w:rsidR="00BA218A" w:rsidRDefault="00BA218A" w:rsidP="00E10139">
      <w:pPr>
        <w:pStyle w:val="ListParagraph"/>
        <w:numPr>
          <w:ilvl w:val="0"/>
          <w:numId w:val="3"/>
        </w:numPr>
        <w:pBdr>
          <w:top w:val="single" w:sz="4" w:space="1" w:color="auto"/>
          <w:left w:val="single" w:sz="4" w:space="20" w:color="auto"/>
          <w:bottom w:val="single" w:sz="4" w:space="1" w:color="auto"/>
          <w:right w:val="single" w:sz="4" w:space="4" w:color="auto"/>
        </w:pBdr>
        <w:spacing w:before="120" w:after="60"/>
        <w:rPr>
          <w:rFonts w:ascii="Arial" w:hAnsi="Arial" w:cs="Arial"/>
          <w:i/>
          <w:sz w:val="22"/>
          <w:szCs w:val="22"/>
        </w:rPr>
      </w:pPr>
      <w:r>
        <w:rPr>
          <w:rFonts w:ascii="Arial" w:hAnsi="Arial" w:cs="Arial"/>
          <w:i/>
          <w:sz w:val="22"/>
          <w:szCs w:val="22"/>
        </w:rPr>
        <w:t>Nominate jurisdictional representation on the new CYCSPRWG adoptions working group. (Working group to meet prior to the next CYCSPRWG meeting –NSW to Chair.)</w:t>
      </w:r>
    </w:p>
    <w:p w:rsidR="00C86DB8" w:rsidRPr="00A84E89" w:rsidRDefault="00C86DB8" w:rsidP="00E10139">
      <w:pPr>
        <w:pStyle w:val="ListParagraph"/>
        <w:numPr>
          <w:ilvl w:val="0"/>
          <w:numId w:val="3"/>
        </w:numPr>
        <w:pBdr>
          <w:top w:val="single" w:sz="4" w:space="1" w:color="auto"/>
          <w:left w:val="single" w:sz="4" w:space="20" w:color="auto"/>
          <w:bottom w:val="single" w:sz="4" w:space="1" w:color="auto"/>
          <w:right w:val="single" w:sz="4" w:space="4" w:color="auto"/>
        </w:pBdr>
        <w:spacing w:before="120" w:after="60"/>
        <w:rPr>
          <w:rFonts w:ascii="Arial" w:hAnsi="Arial" w:cs="Arial"/>
          <w:i/>
          <w:sz w:val="22"/>
          <w:szCs w:val="22"/>
        </w:rPr>
      </w:pPr>
      <w:r>
        <w:rPr>
          <w:rFonts w:ascii="Arial" w:hAnsi="Arial" w:cs="Arial"/>
          <w:i/>
          <w:sz w:val="22"/>
          <w:szCs w:val="22"/>
        </w:rPr>
        <w:t xml:space="preserve">Develop draft Terms of Reference and possible names for the new CYCSPRWG adoptions </w:t>
      </w:r>
      <w:r w:rsidR="003A117E">
        <w:rPr>
          <w:rFonts w:ascii="Arial" w:hAnsi="Arial" w:cs="Arial"/>
          <w:i/>
          <w:sz w:val="22"/>
          <w:szCs w:val="22"/>
        </w:rPr>
        <w:t>working group</w:t>
      </w:r>
      <w:r>
        <w:rPr>
          <w:rFonts w:ascii="Arial" w:hAnsi="Arial" w:cs="Arial"/>
          <w:i/>
          <w:sz w:val="22"/>
          <w:szCs w:val="22"/>
        </w:rPr>
        <w:t>.</w:t>
      </w:r>
    </w:p>
    <w:p w:rsidR="001203E7" w:rsidRDefault="001203E7" w:rsidP="00D6764D">
      <w:pPr>
        <w:spacing w:before="240" w:after="60"/>
        <w:rPr>
          <w:rFonts w:ascii="Arial" w:hAnsi="Arial" w:cs="Arial"/>
          <w:b/>
          <w:sz w:val="22"/>
          <w:szCs w:val="22"/>
        </w:rPr>
      </w:pPr>
      <w:r>
        <w:rPr>
          <w:rFonts w:ascii="Arial" w:hAnsi="Arial" w:cs="Arial"/>
          <w:b/>
          <w:sz w:val="22"/>
          <w:szCs w:val="22"/>
        </w:rPr>
        <w:t>Item 4</w:t>
      </w:r>
      <w:r>
        <w:rPr>
          <w:rFonts w:ascii="Arial" w:hAnsi="Arial" w:cs="Arial"/>
          <w:b/>
          <w:sz w:val="22"/>
          <w:szCs w:val="22"/>
        </w:rPr>
        <w:tab/>
      </w:r>
      <w:r w:rsidRPr="001203E7">
        <w:rPr>
          <w:rFonts w:ascii="Arial" w:hAnsi="Arial" w:cs="Arial"/>
          <w:b/>
          <w:sz w:val="22"/>
          <w:szCs w:val="22"/>
        </w:rPr>
        <w:tab/>
      </w:r>
      <w:r w:rsidR="00020524">
        <w:rPr>
          <w:rFonts w:ascii="Arial" w:hAnsi="Arial" w:cs="Arial"/>
          <w:b/>
          <w:sz w:val="22"/>
          <w:szCs w:val="22"/>
        </w:rPr>
        <w:t>Standing items:</w:t>
      </w:r>
    </w:p>
    <w:p w:rsidR="00020524" w:rsidRDefault="00020524" w:rsidP="00640561">
      <w:pPr>
        <w:spacing w:before="120" w:after="60"/>
        <w:rPr>
          <w:rFonts w:ascii="Arial" w:hAnsi="Arial" w:cs="Arial"/>
          <w:b/>
          <w:sz w:val="22"/>
          <w:szCs w:val="22"/>
        </w:rPr>
      </w:pPr>
      <w:r>
        <w:rPr>
          <w:rFonts w:ascii="Arial" w:hAnsi="Arial" w:cs="Arial"/>
          <w:b/>
          <w:sz w:val="22"/>
          <w:szCs w:val="22"/>
        </w:rPr>
        <w:t>4.1</w:t>
      </w:r>
      <w:r>
        <w:rPr>
          <w:rFonts w:ascii="Arial" w:hAnsi="Arial" w:cs="Arial"/>
          <w:b/>
          <w:sz w:val="22"/>
          <w:szCs w:val="22"/>
        </w:rPr>
        <w:tab/>
        <w:t>CYCSPRWG members’ update</w:t>
      </w:r>
    </w:p>
    <w:p w:rsidR="00020524" w:rsidRDefault="00C86DB8" w:rsidP="00020524">
      <w:pPr>
        <w:spacing w:before="120" w:after="120"/>
        <w:rPr>
          <w:rFonts w:ascii="Arial" w:hAnsi="Arial" w:cs="Arial"/>
          <w:sz w:val="22"/>
          <w:szCs w:val="22"/>
        </w:rPr>
      </w:pPr>
      <w:r>
        <w:rPr>
          <w:rFonts w:ascii="Arial" w:hAnsi="Arial" w:cs="Arial"/>
          <w:sz w:val="22"/>
          <w:szCs w:val="22"/>
        </w:rPr>
        <w:t>Members</w:t>
      </w:r>
      <w:r w:rsidR="00794983">
        <w:rPr>
          <w:rFonts w:ascii="Arial" w:hAnsi="Arial" w:cs="Arial"/>
          <w:sz w:val="22"/>
          <w:szCs w:val="22"/>
        </w:rPr>
        <w:t xml:space="preserve"> provided an update on activities in their jurisdictions:</w:t>
      </w:r>
    </w:p>
    <w:p w:rsidR="007B0F41" w:rsidRDefault="00112030" w:rsidP="00020524">
      <w:pPr>
        <w:spacing w:before="120" w:after="120"/>
        <w:rPr>
          <w:rFonts w:ascii="Arial" w:hAnsi="Arial" w:cs="Arial"/>
          <w:sz w:val="22"/>
          <w:szCs w:val="22"/>
        </w:rPr>
      </w:pPr>
      <w:r w:rsidRPr="00112030">
        <w:rPr>
          <w:rFonts w:ascii="Arial" w:hAnsi="Arial" w:cs="Arial"/>
          <w:b/>
          <w:sz w:val="22"/>
          <w:szCs w:val="22"/>
        </w:rPr>
        <w:t>V</w:t>
      </w:r>
      <w:r w:rsidR="00BA3DED">
        <w:rPr>
          <w:rFonts w:ascii="Arial" w:hAnsi="Arial" w:cs="Arial"/>
          <w:b/>
          <w:sz w:val="22"/>
          <w:szCs w:val="22"/>
        </w:rPr>
        <w:t>IC</w:t>
      </w:r>
      <w:r>
        <w:rPr>
          <w:rFonts w:ascii="Arial" w:hAnsi="Arial" w:cs="Arial"/>
          <w:sz w:val="22"/>
          <w:szCs w:val="22"/>
        </w:rPr>
        <w:t xml:space="preserve">: </w:t>
      </w:r>
      <w:r w:rsidR="00BA3DED">
        <w:rPr>
          <w:rFonts w:ascii="Arial" w:hAnsi="Arial" w:cs="Arial"/>
          <w:sz w:val="22"/>
          <w:szCs w:val="22"/>
        </w:rPr>
        <w:t xml:space="preserve">Beth </w:t>
      </w:r>
      <w:r>
        <w:rPr>
          <w:rFonts w:ascii="Arial" w:hAnsi="Arial" w:cs="Arial"/>
          <w:sz w:val="22"/>
          <w:szCs w:val="22"/>
        </w:rPr>
        <w:t xml:space="preserve">Allen noted the </w:t>
      </w:r>
      <w:r w:rsidR="005E5C0F">
        <w:rPr>
          <w:rFonts w:ascii="Arial" w:hAnsi="Arial" w:cs="Arial"/>
          <w:sz w:val="22"/>
          <w:szCs w:val="22"/>
        </w:rPr>
        <w:t xml:space="preserve">Department is responding </w:t>
      </w:r>
      <w:r w:rsidR="00476E20">
        <w:rPr>
          <w:rFonts w:ascii="Arial" w:hAnsi="Arial" w:cs="Arial"/>
          <w:sz w:val="22"/>
          <w:szCs w:val="22"/>
        </w:rPr>
        <w:t xml:space="preserve">to the </w:t>
      </w:r>
      <w:r w:rsidR="005E5C0F">
        <w:rPr>
          <w:rFonts w:ascii="Arial" w:hAnsi="Arial" w:cs="Arial"/>
          <w:sz w:val="22"/>
          <w:szCs w:val="22"/>
        </w:rPr>
        <w:t xml:space="preserve">report from the Cummins Inquiry (released February 2012) </w:t>
      </w:r>
      <w:r w:rsidR="00476E20">
        <w:rPr>
          <w:rFonts w:ascii="Arial" w:hAnsi="Arial" w:cs="Arial"/>
          <w:sz w:val="22"/>
          <w:szCs w:val="22"/>
        </w:rPr>
        <w:t xml:space="preserve">which </w:t>
      </w:r>
      <w:r w:rsidR="005E5C0F">
        <w:rPr>
          <w:rFonts w:ascii="Arial" w:hAnsi="Arial" w:cs="Arial"/>
          <w:sz w:val="22"/>
          <w:szCs w:val="22"/>
        </w:rPr>
        <w:t>contained 98 recommendations</w:t>
      </w:r>
      <w:r w:rsidR="00476E20">
        <w:rPr>
          <w:rFonts w:ascii="Arial" w:hAnsi="Arial" w:cs="Arial"/>
          <w:sz w:val="22"/>
          <w:szCs w:val="22"/>
        </w:rPr>
        <w:t xml:space="preserve">. She noted the new Departmental structure and focus on </w:t>
      </w:r>
      <w:r w:rsidR="00B56E3C">
        <w:rPr>
          <w:rFonts w:ascii="Arial" w:hAnsi="Arial" w:cs="Arial"/>
          <w:sz w:val="22"/>
          <w:szCs w:val="22"/>
        </w:rPr>
        <w:t>service delivery integration. She advised that 17 Area Directors have been appointed</w:t>
      </w:r>
      <w:r w:rsidR="00476E20">
        <w:rPr>
          <w:rFonts w:ascii="Arial" w:hAnsi="Arial" w:cs="Arial"/>
          <w:sz w:val="22"/>
          <w:szCs w:val="22"/>
        </w:rPr>
        <w:t xml:space="preserve"> and they are trialling ‘Services Connect’</w:t>
      </w:r>
      <w:r w:rsidR="00EC4BE4">
        <w:rPr>
          <w:rFonts w:ascii="Arial" w:hAnsi="Arial" w:cs="Arial"/>
          <w:sz w:val="22"/>
          <w:szCs w:val="22"/>
        </w:rPr>
        <w:t>, the new model</w:t>
      </w:r>
      <w:r w:rsidR="00476E20">
        <w:rPr>
          <w:rFonts w:ascii="Arial" w:hAnsi="Arial" w:cs="Arial"/>
          <w:sz w:val="22"/>
          <w:szCs w:val="22"/>
        </w:rPr>
        <w:t xml:space="preserve"> </w:t>
      </w:r>
      <w:r w:rsidR="00EC4BE4">
        <w:rPr>
          <w:rFonts w:ascii="Arial" w:hAnsi="Arial" w:cs="Arial"/>
          <w:sz w:val="22"/>
          <w:szCs w:val="22"/>
        </w:rPr>
        <w:t>for integrated services</w:t>
      </w:r>
      <w:r w:rsidR="00777B41">
        <w:rPr>
          <w:rFonts w:ascii="Arial" w:hAnsi="Arial" w:cs="Arial"/>
          <w:sz w:val="22"/>
          <w:szCs w:val="22"/>
        </w:rPr>
        <w:t xml:space="preserve"> for disadvantaged Victorians.</w:t>
      </w:r>
    </w:p>
    <w:p w:rsidR="007B0F41" w:rsidRDefault="00A679DC" w:rsidP="00020524">
      <w:pPr>
        <w:spacing w:before="120" w:after="120"/>
        <w:rPr>
          <w:rFonts w:ascii="Arial" w:hAnsi="Arial" w:cs="Arial"/>
          <w:sz w:val="22"/>
          <w:szCs w:val="22"/>
        </w:rPr>
      </w:pPr>
      <w:r w:rsidRPr="00A679DC">
        <w:rPr>
          <w:rFonts w:ascii="Arial" w:hAnsi="Arial" w:cs="Arial"/>
          <w:b/>
          <w:sz w:val="22"/>
          <w:szCs w:val="22"/>
        </w:rPr>
        <w:t>ACT</w:t>
      </w:r>
      <w:r>
        <w:rPr>
          <w:rFonts w:ascii="Arial" w:hAnsi="Arial" w:cs="Arial"/>
          <w:sz w:val="22"/>
          <w:szCs w:val="22"/>
        </w:rPr>
        <w:t xml:space="preserve">: </w:t>
      </w:r>
      <w:r w:rsidR="00777B41">
        <w:rPr>
          <w:rFonts w:ascii="Arial" w:hAnsi="Arial" w:cs="Arial"/>
          <w:sz w:val="22"/>
          <w:szCs w:val="22"/>
        </w:rPr>
        <w:t>Christine</w:t>
      </w:r>
      <w:r>
        <w:rPr>
          <w:rFonts w:ascii="Arial" w:hAnsi="Arial" w:cs="Arial"/>
          <w:sz w:val="22"/>
          <w:szCs w:val="22"/>
        </w:rPr>
        <w:t xml:space="preserve"> Nolan noted t</w:t>
      </w:r>
      <w:r w:rsidR="00595FA3">
        <w:rPr>
          <w:rFonts w:ascii="Arial" w:hAnsi="Arial" w:cs="Arial"/>
          <w:sz w:val="22"/>
          <w:szCs w:val="22"/>
        </w:rPr>
        <w:t xml:space="preserve">he development of the Out-of-Home Care </w:t>
      </w:r>
      <w:r w:rsidR="00640561">
        <w:rPr>
          <w:rFonts w:ascii="Arial" w:hAnsi="Arial" w:cs="Arial"/>
          <w:sz w:val="22"/>
          <w:szCs w:val="22"/>
        </w:rPr>
        <w:t xml:space="preserve">(OOHC) </w:t>
      </w:r>
      <w:r w:rsidR="00595FA3">
        <w:rPr>
          <w:rFonts w:ascii="Arial" w:hAnsi="Arial" w:cs="Arial"/>
          <w:sz w:val="22"/>
          <w:szCs w:val="22"/>
        </w:rPr>
        <w:t>strategy</w:t>
      </w:r>
      <w:r w:rsidR="008A233E">
        <w:rPr>
          <w:rFonts w:ascii="Arial" w:hAnsi="Arial" w:cs="Arial"/>
          <w:sz w:val="22"/>
          <w:szCs w:val="22"/>
        </w:rPr>
        <w:t xml:space="preserve"> as a priority for the ACT</w:t>
      </w:r>
      <w:r w:rsidR="00783607">
        <w:rPr>
          <w:rFonts w:ascii="Arial" w:hAnsi="Arial" w:cs="Arial"/>
          <w:sz w:val="22"/>
          <w:szCs w:val="22"/>
        </w:rPr>
        <w:t xml:space="preserve"> with an</w:t>
      </w:r>
      <w:r w:rsidR="00E46BD4">
        <w:rPr>
          <w:rFonts w:ascii="Arial" w:hAnsi="Arial" w:cs="Arial"/>
          <w:sz w:val="22"/>
          <w:szCs w:val="22"/>
        </w:rPr>
        <w:t xml:space="preserve"> issues paper </w:t>
      </w:r>
      <w:r w:rsidR="00783607">
        <w:rPr>
          <w:rFonts w:ascii="Arial" w:hAnsi="Arial" w:cs="Arial"/>
          <w:sz w:val="22"/>
          <w:szCs w:val="22"/>
        </w:rPr>
        <w:t xml:space="preserve">due to be released in June/July. </w:t>
      </w:r>
    </w:p>
    <w:p w:rsidR="00C633FA" w:rsidRDefault="005942CB" w:rsidP="00020524">
      <w:pPr>
        <w:spacing w:before="120" w:after="120"/>
        <w:rPr>
          <w:rFonts w:ascii="Arial" w:hAnsi="Arial" w:cs="Arial"/>
          <w:sz w:val="22"/>
          <w:szCs w:val="22"/>
        </w:rPr>
      </w:pPr>
      <w:r>
        <w:rPr>
          <w:rFonts w:ascii="Arial" w:hAnsi="Arial" w:cs="Arial"/>
          <w:sz w:val="22"/>
          <w:szCs w:val="22"/>
        </w:rPr>
        <w:t xml:space="preserve">Ms Nolan highlighted the need for more </w:t>
      </w:r>
      <w:r w:rsidR="001B26A9">
        <w:rPr>
          <w:rFonts w:ascii="Arial" w:hAnsi="Arial" w:cs="Arial"/>
          <w:sz w:val="22"/>
          <w:szCs w:val="22"/>
        </w:rPr>
        <w:t>professional</w:t>
      </w:r>
      <w:r>
        <w:rPr>
          <w:rFonts w:ascii="Arial" w:hAnsi="Arial" w:cs="Arial"/>
          <w:sz w:val="22"/>
          <w:szCs w:val="22"/>
        </w:rPr>
        <w:t xml:space="preserve"> foster care and </w:t>
      </w:r>
      <w:r w:rsidR="001B26A9">
        <w:rPr>
          <w:rFonts w:ascii="Arial" w:hAnsi="Arial" w:cs="Arial"/>
          <w:sz w:val="22"/>
          <w:szCs w:val="22"/>
        </w:rPr>
        <w:t>demand</w:t>
      </w:r>
      <w:r>
        <w:rPr>
          <w:rFonts w:ascii="Arial" w:hAnsi="Arial" w:cs="Arial"/>
          <w:sz w:val="22"/>
          <w:szCs w:val="22"/>
        </w:rPr>
        <w:t xml:space="preserve"> for therapeutic services.</w:t>
      </w:r>
      <w:r w:rsidR="001B26A9">
        <w:rPr>
          <w:rFonts w:ascii="Arial" w:hAnsi="Arial" w:cs="Arial"/>
          <w:sz w:val="22"/>
          <w:szCs w:val="22"/>
        </w:rPr>
        <w:t xml:space="preserve"> The recent Auditor-General’s review of Care and Protection Report focused on </w:t>
      </w:r>
      <w:r w:rsidR="0019280A">
        <w:rPr>
          <w:rFonts w:ascii="Arial" w:hAnsi="Arial" w:cs="Arial"/>
          <w:sz w:val="22"/>
          <w:szCs w:val="22"/>
        </w:rPr>
        <w:t>systems reforms</w:t>
      </w:r>
      <w:r w:rsidR="001B26A9">
        <w:rPr>
          <w:rFonts w:ascii="Arial" w:hAnsi="Arial" w:cs="Arial"/>
          <w:sz w:val="22"/>
          <w:szCs w:val="22"/>
        </w:rPr>
        <w:t xml:space="preserve"> and noted the need for greater oversight of OOHC providers.</w:t>
      </w:r>
    </w:p>
    <w:p w:rsidR="00EE72F3" w:rsidRDefault="00084EF0" w:rsidP="00EE72F3">
      <w:pPr>
        <w:spacing w:before="120" w:after="120"/>
        <w:rPr>
          <w:rFonts w:ascii="Arial" w:hAnsi="Arial" w:cs="Arial"/>
          <w:sz w:val="22"/>
          <w:szCs w:val="22"/>
        </w:rPr>
      </w:pPr>
      <w:r w:rsidRPr="00084EF0">
        <w:rPr>
          <w:rFonts w:ascii="Arial" w:hAnsi="Arial" w:cs="Arial"/>
          <w:b/>
          <w:sz w:val="22"/>
          <w:szCs w:val="22"/>
        </w:rPr>
        <w:t>SA</w:t>
      </w:r>
      <w:r>
        <w:rPr>
          <w:rFonts w:ascii="Arial" w:hAnsi="Arial" w:cs="Arial"/>
          <w:sz w:val="22"/>
          <w:szCs w:val="22"/>
        </w:rPr>
        <w:t xml:space="preserve">: </w:t>
      </w:r>
      <w:r w:rsidR="00783607">
        <w:rPr>
          <w:rFonts w:ascii="Arial" w:hAnsi="Arial" w:cs="Arial"/>
          <w:sz w:val="22"/>
          <w:szCs w:val="22"/>
        </w:rPr>
        <w:t xml:space="preserve">Tony Kemp advised that </w:t>
      </w:r>
      <w:r>
        <w:rPr>
          <w:rFonts w:ascii="Arial" w:hAnsi="Arial" w:cs="Arial"/>
          <w:sz w:val="22"/>
          <w:szCs w:val="22"/>
        </w:rPr>
        <w:t xml:space="preserve">SA </w:t>
      </w:r>
      <w:r w:rsidR="00C34110">
        <w:rPr>
          <w:rFonts w:ascii="Arial" w:hAnsi="Arial" w:cs="Arial"/>
          <w:sz w:val="22"/>
          <w:szCs w:val="22"/>
        </w:rPr>
        <w:t>has</w:t>
      </w:r>
      <w:r>
        <w:rPr>
          <w:rFonts w:ascii="Arial" w:hAnsi="Arial" w:cs="Arial"/>
          <w:sz w:val="22"/>
          <w:szCs w:val="22"/>
        </w:rPr>
        <w:t xml:space="preserve"> launched ‘</w:t>
      </w:r>
      <w:r w:rsidRPr="00EB65C0">
        <w:rPr>
          <w:rFonts w:ascii="Arial" w:hAnsi="Arial" w:cs="Arial"/>
          <w:i/>
          <w:sz w:val="22"/>
          <w:szCs w:val="22"/>
        </w:rPr>
        <w:t>Brighter Futures’</w:t>
      </w:r>
      <w:r w:rsidR="00EE72F3">
        <w:rPr>
          <w:rFonts w:ascii="Arial" w:hAnsi="Arial" w:cs="Arial"/>
          <w:sz w:val="22"/>
          <w:szCs w:val="22"/>
        </w:rPr>
        <w:t xml:space="preserve"> – a program </w:t>
      </w:r>
      <w:r w:rsidR="00EE72F3" w:rsidRPr="00EE72F3">
        <w:rPr>
          <w:rFonts w:ascii="Arial" w:hAnsi="Arial" w:cs="Arial"/>
          <w:sz w:val="22"/>
          <w:szCs w:val="22"/>
        </w:rPr>
        <w:t xml:space="preserve">to help transform </w:t>
      </w:r>
      <w:r w:rsidR="00EE72F3">
        <w:rPr>
          <w:rFonts w:ascii="Arial" w:hAnsi="Arial" w:cs="Arial"/>
          <w:sz w:val="22"/>
          <w:szCs w:val="22"/>
        </w:rPr>
        <w:t>South Australia’s</w:t>
      </w:r>
      <w:r w:rsidR="00EE72F3" w:rsidRPr="00EE72F3">
        <w:rPr>
          <w:rFonts w:ascii="Arial" w:hAnsi="Arial" w:cs="Arial"/>
          <w:sz w:val="22"/>
          <w:szCs w:val="22"/>
        </w:rPr>
        <w:t xml:space="preserve"> Department for Education and Child Development (DECD) to deliver improved benefits for children, young people and families.</w:t>
      </w:r>
      <w:r w:rsidR="00EB65C0">
        <w:rPr>
          <w:rFonts w:ascii="Arial" w:hAnsi="Arial" w:cs="Arial"/>
          <w:sz w:val="22"/>
          <w:szCs w:val="22"/>
        </w:rPr>
        <w:t xml:space="preserve"> </w:t>
      </w:r>
      <w:r w:rsidR="00C34110">
        <w:rPr>
          <w:rFonts w:ascii="Arial" w:hAnsi="Arial" w:cs="Arial"/>
          <w:sz w:val="22"/>
          <w:szCs w:val="22"/>
        </w:rPr>
        <w:t xml:space="preserve">As part of this work the </w:t>
      </w:r>
      <w:r w:rsidR="00F86B6D">
        <w:rPr>
          <w:rFonts w:ascii="Arial" w:hAnsi="Arial" w:cs="Arial"/>
          <w:sz w:val="22"/>
          <w:szCs w:val="22"/>
        </w:rPr>
        <w:t>Department</w:t>
      </w:r>
      <w:r w:rsidR="00C34110">
        <w:rPr>
          <w:rFonts w:ascii="Arial" w:hAnsi="Arial" w:cs="Arial"/>
          <w:sz w:val="22"/>
          <w:szCs w:val="22"/>
        </w:rPr>
        <w:t xml:space="preserve"> is being restructured, including the establishment of 5 new Offices, including the Office for Child Protection. </w:t>
      </w:r>
      <w:r w:rsidR="00783607">
        <w:rPr>
          <w:rFonts w:ascii="Arial" w:hAnsi="Arial" w:cs="Arial"/>
          <w:sz w:val="22"/>
          <w:szCs w:val="22"/>
        </w:rPr>
        <w:t>He also n</w:t>
      </w:r>
      <w:r w:rsidR="00C34110">
        <w:rPr>
          <w:rFonts w:ascii="Arial" w:hAnsi="Arial" w:cs="Arial"/>
          <w:sz w:val="22"/>
          <w:szCs w:val="22"/>
        </w:rPr>
        <w:t>oted</w:t>
      </w:r>
      <w:r w:rsidR="00783607">
        <w:rPr>
          <w:rFonts w:ascii="Arial" w:hAnsi="Arial" w:cs="Arial"/>
          <w:sz w:val="22"/>
          <w:szCs w:val="22"/>
        </w:rPr>
        <w:t xml:space="preserve"> that</w:t>
      </w:r>
      <w:r w:rsidR="00C34110">
        <w:rPr>
          <w:rFonts w:ascii="Arial" w:hAnsi="Arial" w:cs="Arial"/>
          <w:sz w:val="22"/>
          <w:szCs w:val="22"/>
        </w:rPr>
        <w:t xml:space="preserve"> SA is moving towards specialisation hubs and has adopted a ‘solution based casework’ approach.</w:t>
      </w:r>
    </w:p>
    <w:p w:rsidR="004655E4" w:rsidRPr="00ED166B" w:rsidRDefault="004655E4" w:rsidP="00783607">
      <w:pPr>
        <w:spacing w:before="120" w:after="120"/>
        <w:rPr>
          <w:rFonts w:ascii="Arial" w:hAnsi="Arial" w:cs="Arial"/>
          <w:sz w:val="22"/>
          <w:szCs w:val="22"/>
        </w:rPr>
      </w:pPr>
      <w:r w:rsidRPr="004655E4">
        <w:rPr>
          <w:rFonts w:ascii="Arial" w:hAnsi="Arial" w:cs="Arial"/>
          <w:b/>
          <w:sz w:val="22"/>
          <w:szCs w:val="22"/>
        </w:rPr>
        <w:t>NSW</w:t>
      </w:r>
      <w:r>
        <w:rPr>
          <w:rFonts w:ascii="Arial" w:hAnsi="Arial" w:cs="Arial"/>
          <w:sz w:val="22"/>
          <w:szCs w:val="22"/>
        </w:rPr>
        <w:t>:</w:t>
      </w:r>
      <w:r w:rsidR="00943FD8">
        <w:rPr>
          <w:rFonts w:ascii="Arial" w:hAnsi="Arial" w:cs="Arial"/>
          <w:sz w:val="22"/>
          <w:szCs w:val="22"/>
        </w:rPr>
        <w:t xml:space="preserve"> </w:t>
      </w:r>
      <w:r w:rsidR="00783607">
        <w:rPr>
          <w:rFonts w:ascii="Arial" w:hAnsi="Arial" w:cs="Arial"/>
          <w:sz w:val="22"/>
          <w:szCs w:val="22"/>
        </w:rPr>
        <w:t xml:space="preserve">Ms </w:t>
      </w:r>
      <w:r w:rsidR="00114060">
        <w:rPr>
          <w:rFonts w:ascii="Arial" w:hAnsi="Arial" w:cs="Arial"/>
          <w:sz w:val="22"/>
          <w:szCs w:val="22"/>
        </w:rPr>
        <w:t>M</w:t>
      </w:r>
      <w:r w:rsidR="00943FD8">
        <w:rPr>
          <w:rFonts w:ascii="Arial" w:hAnsi="Arial" w:cs="Arial"/>
          <w:sz w:val="22"/>
          <w:szCs w:val="22"/>
        </w:rPr>
        <w:t xml:space="preserve">aree Walk </w:t>
      </w:r>
      <w:r w:rsidR="00783607">
        <w:rPr>
          <w:rFonts w:ascii="Arial" w:hAnsi="Arial" w:cs="Arial"/>
          <w:sz w:val="22"/>
          <w:szCs w:val="22"/>
        </w:rPr>
        <w:t>informed members of</w:t>
      </w:r>
      <w:r w:rsidR="00943FD8">
        <w:rPr>
          <w:rFonts w:ascii="Arial" w:hAnsi="Arial" w:cs="Arial"/>
          <w:sz w:val="22"/>
          <w:szCs w:val="22"/>
        </w:rPr>
        <w:t xml:space="preserve"> NSW renewed focus</w:t>
      </w:r>
      <w:r w:rsidR="00ED166B">
        <w:rPr>
          <w:rFonts w:ascii="Arial" w:hAnsi="Arial" w:cs="Arial"/>
          <w:sz w:val="22"/>
          <w:szCs w:val="22"/>
        </w:rPr>
        <w:t xml:space="preserve"> </w:t>
      </w:r>
      <w:r w:rsidR="00943FD8">
        <w:rPr>
          <w:rFonts w:ascii="Arial" w:hAnsi="Arial" w:cs="Arial"/>
          <w:sz w:val="22"/>
          <w:szCs w:val="22"/>
        </w:rPr>
        <w:t xml:space="preserve">on practice and </w:t>
      </w:r>
      <w:r w:rsidR="00783607">
        <w:rPr>
          <w:rFonts w:ascii="Arial" w:hAnsi="Arial" w:cs="Arial"/>
          <w:sz w:val="22"/>
          <w:szCs w:val="22"/>
        </w:rPr>
        <w:t>has</w:t>
      </w:r>
      <w:r w:rsidR="00943FD8">
        <w:rPr>
          <w:rFonts w:ascii="Arial" w:hAnsi="Arial" w:cs="Arial"/>
          <w:sz w:val="22"/>
          <w:szCs w:val="22"/>
        </w:rPr>
        <w:t xml:space="preserve"> developed </w:t>
      </w:r>
      <w:r w:rsidR="00943FD8" w:rsidRPr="00943FD8">
        <w:rPr>
          <w:rFonts w:ascii="Arial" w:hAnsi="Arial" w:cs="Arial"/>
          <w:i/>
          <w:sz w:val="22"/>
          <w:szCs w:val="22"/>
        </w:rPr>
        <w:t>‘Practice First: a new model for child protection service delivery in NSW’.</w:t>
      </w:r>
      <w:r w:rsidR="00ED166B">
        <w:rPr>
          <w:rFonts w:ascii="Arial" w:hAnsi="Arial" w:cs="Arial"/>
          <w:i/>
          <w:sz w:val="22"/>
          <w:szCs w:val="22"/>
        </w:rPr>
        <w:t xml:space="preserve"> </w:t>
      </w:r>
      <w:r w:rsidR="00ED166B">
        <w:rPr>
          <w:rFonts w:ascii="Arial" w:hAnsi="Arial" w:cs="Arial"/>
          <w:sz w:val="22"/>
          <w:szCs w:val="22"/>
        </w:rPr>
        <w:t>A pilot of this approach encouraged more casework with families to change behaviours, rather than remove children.</w:t>
      </w:r>
      <w:r w:rsidR="00F86B6D">
        <w:rPr>
          <w:rFonts w:ascii="Arial" w:hAnsi="Arial" w:cs="Arial"/>
          <w:sz w:val="22"/>
          <w:szCs w:val="22"/>
        </w:rPr>
        <w:t xml:space="preserve"> </w:t>
      </w:r>
      <w:r w:rsidR="00783607">
        <w:rPr>
          <w:rFonts w:ascii="Arial" w:hAnsi="Arial" w:cs="Arial"/>
          <w:sz w:val="22"/>
          <w:szCs w:val="22"/>
        </w:rPr>
        <w:t xml:space="preserve"> </w:t>
      </w:r>
      <w:r w:rsidR="008052F3">
        <w:rPr>
          <w:rFonts w:ascii="Arial" w:hAnsi="Arial" w:cs="Arial"/>
          <w:sz w:val="22"/>
          <w:szCs w:val="22"/>
        </w:rPr>
        <w:t>Consultations regarding legisla</w:t>
      </w:r>
      <w:r w:rsidR="00783607">
        <w:rPr>
          <w:rFonts w:ascii="Arial" w:hAnsi="Arial" w:cs="Arial"/>
          <w:sz w:val="22"/>
          <w:szCs w:val="22"/>
        </w:rPr>
        <w:t xml:space="preserve">tive reform have been completed and there is a </w:t>
      </w:r>
      <w:r w:rsidR="00CA4526">
        <w:rPr>
          <w:rFonts w:ascii="Arial" w:hAnsi="Arial" w:cs="Arial"/>
          <w:sz w:val="22"/>
          <w:szCs w:val="22"/>
        </w:rPr>
        <w:t>g</w:t>
      </w:r>
      <w:r w:rsidR="00DC6F85">
        <w:rPr>
          <w:rFonts w:ascii="Arial" w:hAnsi="Arial" w:cs="Arial"/>
          <w:sz w:val="22"/>
          <w:szCs w:val="22"/>
        </w:rPr>
        <w:t>reater focu</w:t>
      </w:r>
      <w:r w:rsidR="00275F7E">
        <w:rPr>
          <w:rFonts w:ascii="Arial" w:hAnsi="Arial" w:cs="Arial"/>
          <w:sz w:val="22"/>
          <w:szCs w:val="22"/>
        </w:rPr>
        <w:t xml:space="preserve">s on </w:t>
      </w:r>
      <w:r w:rsidR="00CA4526">
        <w:rPr>
          <w:rFonts w:ascii="Arial" w:hAnsi="Arial" w:cs="Arial"/>
          <w:sz w:val="22"/>
          <w:szCs w:val="22"/>
        </w:rPr>
        <w:t xml:space="preserve">making decisions regarding </w:t>
      </w:r>
      <w:r w:rsidR="00275F7E">
        <w:rPr>
          <w:rFonts w:ascii="Arial" w:hAnsi="Arial" w:cs="Arial"/>
          <w:sz w:val="22"/>
          <w:szCs w:val="22"/>
        </w:rPr>
        <w:t>permanency planning</w:t>
      </w:r>
      <w:r w:rsidR="00CA4526">
        <w:rPr>
          <w:rFonts w:ascii="Arial" w:hAnsi="Arial" w:cs="Arial"/>
          <w:sz w:val="22"/>
          <w:szCs w:val="22"/>
        </w:rPr>
        <w:t xml:space="preserve"> earlier</w:t>
      </w:r>
      <w:r w:rsidR="00FF3CE3">
        <w:rPr>
          <w:rFonts w:ascii="Arial" w:hAnsi="Arial" w:cs="Arial"/>
          <w:sz w:val="22"/>
          <w:szCs w:val="22"/>
        </w:rPr>
        <w:t xml:space="preserve">. </w:t>
      </w:r>
    </w:p>
    <w:p w:rsidR="004655E4" w:rsidRDefault="00855ACA" w:rsidP="00EE72F3">
      <w:pPr>
        <w:spacing w:before="120" w:after="120"/>
        <w:rPr>
          <w:rFonts w:ascii="Arial" w:hAnsi="Arial" w:cs="Arial"/>
          <w:sz w:val="22"/>
          <w:szCs w:val="22"/>
        </w:rPr>
      </w:pPr>
      <w:r w:rsidRPr="00855ACA">
        <w:rPr>
          <w:rFonts w:ascii="Arial" w:hAnsi="Arial" w:cs="Arial"/>
          <w:b/>
          <w:sz w:val="22"/>
          <w:szCs w:val="22"/>
        </w:rPr>
        <w:t>QLD</w:t>
      </w:r>
      <w:r>
        <w:rPr>
          <w:rFonts w:ascii="Arial" w:hAnsi="Arial" w:cs="Arial"/>
          <w:sz w:val="22"/>
          <w:szCs w:val="22"/>
        </w:rPr>
        <w:t>:</w:t>
      </w:r>
      <w:r w:rsidR="00790148">
        <w:rPr>
          <w:rFonts w:ascii="Arial" w:hAnsi="Arial" w:cs="Arial"/>
          <w:sz w:val="22"/>
          <w:szCs w:val="22"/>
        </w:rPr>
        <w:t xml:space="preserve"> </w:t>
      </w:r>
      <w:r w:rsidR="00DE501B">
        <w:rPr>
          <w:rFonts w:ascii="Arial" w:hAnsi="Arial" w:cs="Arial"/>
          <w:sz w:val="22"/>
          <w:szCs w:val="22"/>
        </w:rPr>
        <w:t xml:space="preserve">Cathy Taylor </w:t>
      </w:r>
      <w:r w:rsidR="0021591B">
        <w:rPr>
          <w:rFonts w:ascii="Arial" w:hAnsi="Arial" w:cs="Arial"/>
          <w:sz w:val="22"/>
          <w:szCs w:val="22"/>
        </w:rPr>
        <w:t xml:space="preserve">noted similar themes to other members – Departmental change and restructure, responding to </w:t>
      </w:r>
      <w:r w:rsidR="00552038">
        <w:rPr>
          <w:rFonts w:ascii="Arial" w:hAnsi="Arial" w:cs="Arial"/>
          <w:sz w:val="22"/>
          <w:szCs w:val="22"/>
        </w:rPr>
        <w:t xml:space="preserve">various </w:t>
      </w:r>
      <w:r w:rsidR="0021591B">
        <w:rPr>
          <w:rFonts w:ascii="Arial" w:hAnsi="Arial" w:cs="Arial"/>
          <w:sz w:val="22"/>
          <w:szCs w:val="22"/>
        </w:rPr>
        <w:t>Inquiries</w:t>
      </w:r>
      <w:r w:rsidR="00552038">
        <w:rPr>
          <w:rFonts w:ascii="Arial" w:hAnsi="Arial" w:cs="Arial"/>
          <w:sz w:val="22"/>
          <w:szCs w:val="22"/>
        </w:rPr>
        <w:t xml:space="preserve">. </w:t>
      </w:r>
      <w:r w:rsidR="00BA3DED">
        <w:rPr>
          <w:rFonts w:ascii="Arial" w:hAnsi="Arial" w:cs="Arial"/>
          <w:sz w:val="22"/>
          <w:szCs w:val="22"/>
        </w:rPr>
        <w:t xml:space="preserve">The final report from the </w:t>
      </w:r>
      <w:r w:rsidR="00BA3DED" w:rsidRPr="00BA3DED">
        <w:rPr>
          <w:rFonts w:ascii="Arial" w:hAnsi="Arial" w:cs="Arial"/>
          <w:sz w:val="22"/>
          <w:szCs w:val="22"/>
        </w:rPr>
        <w:t>Queensland Child Protection Commission of Inquiry</w:t>
      </w:r>
      <w:r w:rsidR="00BA3DED">
        <w:rPr>
          <w:rFonts w:ascii="Arial" w:hAnsi="Arial" w:cs="Arial"/>
          <w:sz w:val="22"/>
          <w:szCs w:val="22"/>
        </w:rPr>
        <w:t xml:space="preserve"> (the ‘Carmody Inquiry’) is due to be released on 30 June 2013. </w:t>
      </w:r>
      <w:r w:rsidR="00940907">
        <w:rPr>
          <w:rFonts w:ascii="Arial" w:hAnsi="Arial" w:cs="Arial"/>
          <w:sz w:val="22"/>
          <w:szCs w:val="22"/>
        </w:rPr>
        <w:t>S</w:t>
      </w:r>
      <w:r w:rsidR="00D7385A">
        <w:rPr>
          <w:rFonts w:ascii="Arial" w:hAnsi="Arial" w:cs="Arial"/>
          <w:sz w:val="22"/>
          <w:szCs w:val="22"/>
        </w:rPr>
        <w:t xml:space="preserve">imilar to other jurisdictions, the focus is moving towards integrating services at the local level, ensuring that appropriate, targeted services are provided to vulnerable families and their children. </w:t>
      </w:r>
      <w:r w:rsidR="00026B89">
        <w:rPr>
          <w:rFonts w:ascii="Arial" w:hAnsi="Arial" w:cs="Arial"/>
          <w:sz w:val="22"/>
          <w:szCs w:val="22"/>
        </w:rPr>
        <w:t xml:space="preserve">The Department is also examining how services are provided and purchased. </w:t>
      </w:r>
    </w:p>
    <w:p w:rsidR="00783607" w:rsidRDefault="00256A03" w:rsidP="00EE72F3">
      <w:pPr>
        <w:spacing w:before="120" w:after="120"/>
        <w:rPr>
          <w:rFonts w:ascii="Arial" w:hAnsi="Arial" w:cs="Arial"/>
          <w:sz w:val="22"/>
          <w:szCs w:val="22"/>
        </w:rPr>
      </w:pPr>
      <w:r w:rsidRPr="00256A03">
        <w:rPr>
          <w:rFonts w:ascii="Arial" w:hAnsi="Arial" w:cs="Arial"/>
          <w:b/>
          <w:sz w:val="22"/>
          <w:szCs w:val="22"/>
        </w:rPr>
        <w:t>NT</w:t>
      </w:r>
      <w:r>
        <w:rPr>
          <w:rFonts w:ascii="Arial" w:hAnsi="Arial" w:cs="Arial"/>
          <w:sz w:val="22"/>
          <w:szCs w:val="22"/>
        </w:rPr>
        <w:t>:</w:t>
      </w:r>
      <w:r w:rsidR="00337A9E">
        <w:rPr>
          <w:rFonts w:ascii="Arial" w:hAnsi="Arial" w:cs="Arial"/>
          <w:sz w:val="22"/>
          <w:szCs w:val="22"/>
        </w:rPr>
        <w:t xml:space="preserve"> </w:t>
      </w:r>
      <w:r w:rsidR="00337A9E" w:rsidRPr="00337A9E">
        <w:rPr>
          <w:rFonts w:ascii="Arial" w:hAnsi="Arial" w:cs="Arial"/>
          <w:sz w:val="22"/>
          <w:szCs w:val="22"/>
        </w:rPr>
        <w:t xml:space="preserve">Alana Cole-Munro noted that the Department has </w:t>
      </w:r>
      <w:r w:rsidR="00F15371">
        <w:rPr>
          <w:rFonts w:ascii="Arial" w:hAnsi="Arial" w:cs="Arial"/>
          <w:sz w:val="22"/>
          <w:szCs w:val="22"/>
        </w:rPr>
        <w:t xml:space="preserve">undergone significant changes including the appointment of a new Chief Executive </w:t>
      </w:r>
      <w:r w:rsidR="00B96DB8">
        <w:rPr>
          <w:rFonts w:ascii="Arial" w:hAnsi="Arial" w:cs="Arial"/>
          <w:sz w:val="22"/>
          <w:szCs w:val="22"/>
        </w:rPr>
        <w:t xml:space="preserve">Officer </w:t>
      </w:r>
      <w:r w:rsidR="00F15371">
        <w:rPr>
          <w:rFonts w:ascii="Arial" w:hAnsi="Arial" w:cs="Arial"/>
          <w:sz w:val="22"/>
          <w:szCs w:val="22"/>
        </w:rPr>
        <w:t xml:space="preserve">– Ms Jenni Collard. </w:t>
      </w:r>
    </w:p>
    <w:p w:rsidR="00954A73" w:rsidRDefault="00172F4A" w:rsidP="00EE72F3">
      <w:pPr>
        <w:spacing w:before="120" w:after="120"/>
        <w:rPr>
          <w:rFonts w:ascii="Arial" w:hAnsi="Arial" w:cs="Arial"/>
          <w:sz w:val="22"/>
          <w:szCs w:val="22"/>
        </w:rPr>
      </w:pPr>
      <w:r>
        <w:rPr>
          <w:rFonts w:ascii="Arial" w:hAnsi="Arial" w:cs="Arial"/>
          <w:sz w:val="22"/>
          <w:szCs w:val="22"/>
        </w:rPr>
        <w:t>T</w:t>
      </w:r>
      <w:r w:rsidR="00F15371">
        <w:rPr>
          <w:rFonts w:ascii="Arial" w:hAnsi="Arial" w:cs="Arial"/>
          <w:sz w:val="22"/>
          <w:szCs w:val="22"/>
        </w:rPr>
        <w:t xml:space="preserve">he Department has </w:t>
      </w:r>
      <w:r w:rsidR="00337A9E" w:rsidRPr="00337A9E">
        <w:rPr>
          <w:rFonts w:ascii="Arial" w:hAnsi="Arial" w:cs="Arial"/>
          <w:sz w:val="22"/>
          <w:szCs w:val="22"/>
        </w:rPr>
        <w:t xml:space="preserve">profiled all the children and young people in out-of-home care </w:t>
      </w:r>
      <w:r w:rsidR="00F15371">
        <w:rPr>
          <w:rFonts w:ascii="Arial" w:hAnsi="Arial" w:cs="Arial"/>
          <w:sz w:val="22"/>
          <w:szCs w:val="22"/>
        </w:rPr>
        <w:t>to establish their needs</w:t>
      </w:r>
      <w:r>
        <w:rPr>
          <w:rFonts w:ascii="Arial" w:hAnsi="Arial" w:cs="Arial"/>
          <w:sz w:val="22"/>
          <w:szCs w:val="22"/>
        </w:rPr>
        <w:t xml:space="preserve">. </w:t>
      </w:r>
      <w:r w:rsidR="00294DAE">
        <w:rPr>
          <w:rFonts w:ascii="Arial" w:hAnsi="Arial" w:cs="Arial"/>
          <w:sz w:val="22"/>
          <w:szCs w:val="22"/>
        </w:rPr>
        <w:t>The Department is planning to implement the Signs of Safety model</w:t>
      </w:r>
      <w:r w:rsidR="007736D6">
        <w:rPr>
          <w:rFonts w:ascii="Arial" w:hAnsi="Arial" w:cs="Arial"/>
          <w:sz w:val="22"/>
          <w:szCs w:val="22"/>
        </w:rPr>
        <w:t>, are de</w:t>
      </w:r>
      <w:r w:rsidR="00294DAE">
        <w:rPr>
          <w:rFonts w:ascii="Arial" w:hAnsi="Arial" w:cs="Arial"/>
          <w:sz w:val="22"/>
          <w:szCs w:val="22"/>
        </w:rPr>
        <w:t>veloping a Practice Framework</w:t>
      </w:r>
      <w:r w:rsidR="007736D6">
        <w:rPr>
          <w:rFonts w:ascii="Arial" w:hAnsi="Arial" w:cs="Arial"/>
          <w:sz w:val="22"/>
          <w:szCs w:val="22"/>
        </w:rPr>
        <w:t xml:space="preserve">, and </w:t>
      </w:r>
      <w:r w:rsidR="00A94C6D">
        <w:rPr>
          <w:rFonts w:ascii="Arial" w:hAnsi="Arial" w:cs="Arial"/>
          <w:sz w:val="22"/>
          <w:szCs w:val="22"/>
        </w:rPr>
        <w:t xml:space="preserve">are </w:t>
      </w:r>
      <w:r w:rsidR="007736D6">
        <w:rPr>
          <w:rFonts w:ascii="Arial" w:hAnsi="Arial" w:cs="Arial"/>
          <w:sz w:val="22"/>
          <w:szCs w:val="22"/>
        </w:rPr>
        <w:t>reinvigorating family support.</w:t>
      </w:r>
      <w:r w:rsidR="00954A73">
        <w:rPr>
          <w:rFonts w:ascii="Arial" w:hAnsi="Arial" w:cs="Arial"/>
          <w:sz w:val="22"/>
          <w:szCs w:val="22"/>
        </w:rPr>
        <w:t xml:space="preserve"> </w:t>
      </w:r>
    </w:p>
    <w:p w:rsidR="003A459D" w:rsidRDefault="003A459D">
      <w:pPr>
        <w:spacing w:after="200" w:line="276" w:lineRule="auto"/>
        <w:rPr>
          <w:rFonts w:ascii="Arial" w:hAnsi="Arial" w:cs="Arial"/>
          <w:b/>
          <w:sz w:val="22"/>
          <w:szCs w:val="22"/>
        </w:rPr>
      </w:pPr>
      <w:r>
        <w:rPr>
          <w:rFonts w:ascii="Arial" w:hAnsi="Arial" w:cs="Arial"/>
          <w:b/>
          <w:sz w:val="22"/>
          <w:szCs w:val="22"/>
        </w:rPr>
        <w:br w:type="page"/>
      </w:r>
    </w:p>
    <w:p w:rsidR="00211919" w:rsidRDefault="001063DF" w:rsidP="00020524">
      <w:pPr>
        <w:spacing w:before="120" w:after="120"/>
        <w:rPr>
          <w:rFonts w:ascii="Arial" w:hAnsi="Arial" w:cs="Arial"/>
          <w:sz w:val="22"/>
          <w:szCs w:val="22"/>
        </w:rPr>
      </w:pPr>
      <w:r w:rsidRPr="001063DF">
        <w:rPr>
          <w:rFonts w:ascii="Arial" w:hAnsi="Arial" w:cs="Arial"/>
          <w:b/>
          <w:sz w:val="22"/>
          <w:szCs w:val="22"/>
        </w:rPr>
        <w:lastRenderedPageBreak/>
        <w:t>TAS</w:t>
      </w:r>
      <w:r>
        <w:rPr>
          <w:rFonts w:ascii="Arial" w:hAnsi="Arial" w:cs="Arial"/>
          <w:sz w:val="22"/>
          <w:szCs w:val="22"/>
        </w:rPr>
        <w:t>:</w:t>
      </w:r>
      <w:r w:rsidR="00B47E5A">
        <w:rPr>
          <w:rFonts w:ascii="Arial" w:hAnsi="Arial" w:cs="Arial"/>
          <w:sz w:val="22"/>
          <w:szCs w:val="22"/>
        </w:rPr>
        <w:t xml:space="preserve"> Susan Diamond advised the Department is responding to the Select Committee </w:t>
      </w:r>
      <w:r w:rsidR="00340450">
        <w:rPr>
          <w:rFonts w:ascii="Arial" w:hAnsi="Arial" w:cs="Arial"/>
          <w:sz w:val="22"/>
          <w:szCs w:val="22"/>
        </w:rPr>
        <w:t>to Child Protection Final Report. There is</w:t>
      </w:r>
      <w:r w:rsidR="00211919">
        <w:rPr>
          <w:rFonts w:ascii="Arial" w:hAnsi="Arial" w:cs="Arial"/>
          <w:sz w:val="22"/>
          <w:szCs w:val="22"/>
        </w:rPr>
        <w:t xml:space="preserve"> </w:t>
      </w:r>
      <w:r w:rsidR="00340450">
        <w:rPr>
          <w:rFonts w:ascii="Arial" w:hAnsi="Arial" w:cs="Arial"/>
          <w:sz w:val="22"/>
          <w:szCs w:val="22"/>
        </w:rPr>
        <w:t>a cross- government inter-departmental committee (IDC) comprising representatives from justice, the police, health</w:t>
      </w:r>
      <w:r w:rsidR="00B8133A">
        <w:rPr>
          <w:rFonts w:ascii="Arial" w:hAnsi="Arial" w:cs="Arial"/>
          <w:sz w:val="22"/>
          <w:szCs w:val="22"/>
        </w:rPr>
        <w:t>,</w:t>
      </w:r>
      <w:r w:rsidR="00340450">
        <w:rPr>
          <w:rFonts w:ascii="Arial" w:hAnsi="Arial" w:cs="Arial"/>
          <w:sz w:val="22"/>
          <w:szCs w:val="22"/>
        </w:rPr>
        <w:t xml:space="preserve"> and community services to ensure agencies work together</w:t>
      </w:r>
      <w:r w:rsidR="00211919">
        <w:rPr>
          <w:rFonts w:ascii="Arial" w:hAnsi="Arial" w:cs="Arial"/>
          <w:sz w:val="22"/>
          <w:szCs w:val="22"/>
        </w:rPr>
        <w:t xml:space="preserve"> and share information. </w:t>
      </w:r>
      <w:r w:rsidR="002F02CB">
        <w:rPr>
          <w:rFonts w:ascii="Arial" w:hAnsi="Arial" w:cs="Arial"/>
          <w:sz w:val="22"/>
          <w:szCs w:val="22"/>
        </w:rPr>
        <w:t>Tasmania is also undertaking a pilot incorporating mental health, drug and alcohol and working with younger siblings as an early warning system.</w:t>
      </w:r>
    </w:p>
    <w:p w:rsidR="0018088E" w:rsidRDefault="00B8133A" w:rsidP="00020524">
      <w:pPr>
        <w:spacing w:before="120" w:after="120"/>
        <w:rPr>
          <w:rFonts w:ascii="Arial" w:hAnsi="Arial" w:cs="Arial"/>
          <w:sz w:val="22"/>
          <w:szCs w:val="22"/>
        </w:rPr>
      </w:pPr>
      <w:r w:rsidRPr="00B8133A">
        <w:rPr>
          <w:rFonts w:ascii="Arial" w:hAnsi="Arial" w:cs="Arial"/>
          <w:b/>
          <w:sz w:val="22"/>
          <w:szCs w:val="22"/>
        </w:rPr>
        <w:t>WA</w:t>
      </w:r>
      <w:r>
        <w:rPr>
          <w:rFonts w:ascii="Arial" w:hAnsi="Arial" w:cs="Arial"/>
          <w:sz w:val="22"/>
          <w:szCs w:val="22"/>
        </w:rPr>
        <w:t>:</w:t>
      </w:r>
      <w:r w:rsidR="00844E1A">
        <w:rPr>
          <w:rFonts w:ascii="Arial" w:hAnsi="Arial" w:cs="Arial"/>
          <w:sz w:val="22"/>
          <w:szCs w:val="22"/>
        </w:rPr>
        <w:t xml:space="preserve"> Kay Benham advised they have a new </w:t>
      </w:r>
      <w:r w:rsidR="00E52027">
        <w:rPr>
          <w:rFonts w:ascii="Arial" w:hAnsi="Arial" w:cs="Arial"/>
          <w:sz w:val="22"/>
          <w:szCs w:val="22"/>
        </w:rPr>
        <w:t>Minister</w:t>
      </w:r>
      <w:r w:rsidR="00844E1A">
        <w:rPr>
          <w:rFonts w:ascii="Arial" w:hAnsi="Arial" w:cs="Arial"/>
          <w:sz w:val="22"/>
          <w:szCs w:val="22"/>
        </w:rPr>
        <w:t>, the Hon Helen M Morton MLC, who is the Minister for Mental Health, Disability Services and Child Protection.</w:t>
      </w:r>
      <w:r w:rsidR="00BA0B59">
        <w:rPr>
          <w:rFonts w:ascii="Arial" w:hAnsi="Arial" w:cs="Arial"/>
          <w:sz w:val="22"/>
          <w:szCs w:val="22"/>
        </w:rPr>
        <w:t xml:space="preserve"> WA is embedding Signs of Safety.</w:t>
      </w:r>
      <w:r w:rsidR="00446DF1">
        <w:rPr>
          <w:rFonts w:ascii="Arial" w:hAnsi="Arial" w:cs="Arial"/>
          <w:sz w:val="22"/>
          <w:szCs w:val="22"/>
        </w:rPr>
        <w:t xml:space="preserve"> </w:t>
      </w:r>
      <w:r w:rsidR="00783607">
        <w:rPr>
          <w:rFonts w:ascii="Arial" w:hAnsi="Arial" w:cs="Arial"/>
          <w:sz w:val="22"/>
          <w:szCs w:val="22"/>
        </w:rPr>
        <w:t xml:space="preserve"> </w:t>
      </w:r>
      <w:r w:rsidR="00446DF1">
        <w:rPr>
          <w:rFonts w:ascii="Arial" w:hAnsi="Arial" w:cs="Arial"/>
          <w:sz w:val="22"/>
          <w:szCs w:val="22"/>
        </w:rPr>
        <w:t xml:space="preserve">The Centre of Child Protection at University of South Australia is </w:t>
      </w:r>
      <w:r w:rsidR="00CA7076">
        <w:rPr>
          <w:rFonts w:ascii="Arial" w:hAnsi="Arial" w:cs="Arial"/>
          <w:sz w:val="22"/>
          <w:szCs w:val="22"/>
        </w:rPr>
        <w:t>conducting</w:t>
      </w:r>
      <w:r w:rsidR="00446DF1">
        <w:rPr>
          <w:rFonts w:ascii="Arial" w:hAnsi="Arial" w:cs="Arial"/>
          <w:sz w:val="22"/>
          <w:szCs w:val="22"/>
        </w:rPr>
        <w:t xml:space="preserve"> a three year evaluation, linking with what’s happening internationally.</w:t>
      </w:r>
      <w:r w:rsidR="00CE0105">
        <w:rPr>
          <w:rFonts w:ascii="Arial" w:hAnsi="Arial" w:cs="Arial"/>
          <w:sz w:val="22"/>
          <w:szCs w:val="22"/>
        </w:rPr>
        <w:t xml:space="preserve"> The first publication arising from this evaluation </w:t>
      </w:r>
      <w:r w:rsidR="00B9690A">
        <w:rPr>
          <w:rFonts w:ascii="Arial" w:hAnsi="Arial" w:cs="Arial"/>
          <w:sz w:val="22"/>
          <w:szCs w:val="22"/>
        </w:rPr>
        <w:t xml:space="preserve">on implementation </w:t>
      </w:r>
      <w:r w:rsidR="00CE0105">
        <w:rPr>
          <w:rFonts w:ascii="Arial" w:hAnsi="Arial" w:cs="Arial"/>
          <w:sz w:val="22"/>
          <w:szCs w:val="22"/>
        </w:rPr>
        <w:t>is due for release at the end of the year.</w:t>
      </w:r>
    </w:p>
    <w:p w:rsidR="0018088E" w:rsidRDefault="00245135" w:rsidP="00020524">
      <w:pPr>
        <w:spacing w:before="120" w:after="120"/>
        <w:rPr>
          <w:rFonts w:ascii="Arial" w:hAnsi="Arial" w:cs="Arial"/>
          <w:sz w:val="22"/>
          <w:szCs w:val="22"/>
        </w:rPr>
      </w:pPr>
      <w:r>
        <w:rPr>
          <w:rFonts w:ascii="Arial" w:hAnsi="Arial" w:cs="Arial"/>
          <w:sz w:val="22"/>
          <w:szCs w:val="22"/>
        </w:rPr>
        <w:t xml:space="preserve">At this point Mr Kemp noted the value in sharing information and solutions to common challenges </w:t>
      </w:r>
      <w:r w:rsidR="00940907">
        <w:rPr>
          <w:rFonts w:ascii="Arial" w:hAnsi="Arial" w:cs="Arial"/>
          <w:sz w:val="22"/>
          <w:szCs w:val="22"/>
        </w:rPr>
        <w:t>w</w:t>
      </w:r>
      <w:r>
        <w:rPr>
          <w:rFonts w:ascii="Arial" w:hAnsi="Arial" w:cs="Arial"/>
          <w:sz w:val="22"/>
          <w:szCs w:val="22"/>
        </w:rPr>
        <w:t>ith information technology, challenges of being in a constant state of change, the need to ‘reclaim’ practice, challenges in providing therapeutic services to high needs clients, accreditation and a range of issues associated with OOHC. Ms Walk suggested jurisdictions could share consultants’ findings (where copyright allows) to enable sharing of ideas and potential solutions. Ms Allen suggested that there could be rotating issues for discussion.</w:t>
      </w:r>
    </w:p>
    <w:p w:rsidR="0018088E" w:rsidRPr="005C0626" w:rsidRDefault="005C0626" w:rsidP="00020524">
      <w:pPr>
        <w:spacing w:before="120" w:after="120"/>
        <w:rPr>
          <w:rFonts w:ascii="Arial" w:hAnsi="Arial" w:cs="Arial"/>
          <w:sz w:val="22"/>
          <w:szCs w:val="22"/>
          <w:u w:val="single"/>
        </w:rPr>
      </w:pPr>
      <w:r w:rsidRPr="005C0626">
        <w:rPr>
          <w:rFonts w:ascii="Arial" w:hAnsi="Arial" w:cs="Arial"/>
          <w:sz w:val="22"/>
          <w:szCs w:val="22"/>
          <w:u w:val="single"/>
        </w:rPr>
        <w:t>Decision:</w:t>
      </w:r>
    </w:p>
    <w:p w:rsidR="005C0626" w:rsidRDefault="005C0626" w:rsidP="00020524">
      <w:pPr>
        <w:spacing w:before="120" w:after="120"/>
        <w:rPr>
          <w:rFonts w:ascii="Arial" w:hAnsi="Arial" w:cs="Arial"/>
          <w:sz w:val="22"/>
          <w:szCs w:val="22"/>
        </w:rPr>
      </w:pPr>
      <w:r>
        <w:rPr>
          <w:rFonts w:ascii="Arial" w:hAnsi="Arial" w:cs="Arial"/>
          <w:sz w:val="22"/>
          <w:szCs w:val="22"/>
        </w:rPr>
        <w:t>Members agreed that a theme could be the focus for discussion at the standing item for members update. It was agreed that OOHC be the theme for the next meeting</w:t>
      </w:r>
      <w:r w:rsidR="00674EDD">
        <w:rPr>
          <w:rFonts w:ascii="Arial" w:hAnsi="Arial" w:cs="Arial"/>
          <w:sz w:val="22"/>
          <w:szCs w:val="22"/>
        </w:rPr>
        <w:t xml:space="preserve"> (this is reflected in </w:t>
      </w:r>
      <w:r w:rsidR="00AE29DD">
        <w:rPr>
          <w:rFonts w:ascii="Arial" w:hAnsi="Arial" w:cs="Arial"/>
          <w:sz w:val="22"/>
          <w:szCs w:val="22"/>
        </w:rPr>
        <w:t>action arising 20</w:t>
      </w:r>
      <w:r w:rsidR="00674EDD">
        <w:rPr>
          <w:rFonts w:ascii="Arial" w:hAnsi="Arial" w:cs="Arial"/>
          <w:sz w:val="22"/>
          <w:szCs w:val="22"/>
        </w:rPr>
        <w:t>: topics for next CYCSPRWG meeting agenda</w:t>
      </w:r>
      <w:r w:rsidR="003A25F6">
        <w:rPr>
          <w:rFonts w:ascii="Arial" w:hAnsi="Arial" w:cs="Arial"/>
          <w:sz w:val="22"/>
          <w:szCs w:val="22"/>
        </w:rPr>
        <w:t xml:space="preserve"> – refer to </w:t>
      </w:r>
      <w:r w:rsidR="003A25F6" w:rsidRPr="003A25F6">
        <w:rPr>
          <w:rFonts w:ascii="Arial" w:hAnsi="Arial" w:cs="Arial"/>
          <w:b/>
          <w:sz w:val="22"/>
          <w:szCs w:val="22"/>
        </w:rPr>
        <w:t>Attachment A</w:t>
      </w:r>
      <w:r w:rsidR="00674EDD">
        <w:rPr>
          <w:rFonts w:ascii="Arial" w:hAnsi="Arial" w:cs="Arial"/>
          <w:sz w:val="22"/>
          <w:szCs w:val="22"/>
        </w:rPr>
        <w:t>.</w:t>
      </w:r>
      <w:r w:rsidR="00B97B31">
        <w:rPr>
          <w:rFonts w:ascii="Arial" w:hAnsi="Arial" w:cs="Arial"/>
          <w:sz w:val="22"/>
          <w:szCs w:val="22"/>
        </w:rPr>
        <w:t>)</w:t>
      </w:r>
      <w:r w:rsidR="00674EDD">
        <w:rPr>
          <w:rFonts w:ascii="Arial" w:hAnsi="Arial" w:cs="Arial"/>
          <w:sz w:val="22"/>
          <w:szCs w:val="22"/>
        </w:rPr>
        <w:t xml:space="preserve"> </w:t>
      </w:r>
      <w:r w:rsidR="00021374">
        <w:rPr>
          <w:rFonts w:ascii="Arial" w:hAnsi="Arial" w:cs="Arial"/>
          <w:sz w:val="22"/>
          <w:szCs w:val="22"/>
        </w:rPr>
        <w:t>It was suggested that members could share unit costs and findings from recent reviews where relevant.</w:t>
      </w:r>
    </w:p>
    <w:p w:rsidR="00DE1DC2" w:rsidRDefault="00DE1DC2" w:rsidP="00020524">
      <w:pPr>
        <w:spacing w:before="120" w:after="120"/>
        <w:rPr>
          <w:rFonts w:ascii="Arial" w:hAnsi="Arial" w:cs="Arial"/>
          <w:sz w:val="22"/>
          <w:szCs w:val="22"/>
        </w:rPr>
      </w:pPr>
    </w:p>
    <w:p w:rsidR="00794983" w:rsidRDefault="00794983" w:rsidP="00794983">
      <w:pPr>
        <w:pBdr>
          <w:top w:val="single" w:sz="4" w:space="1" w:color="auto"/>
          <w:left w:val="single" w:sz="4" w:space="20" w:color="auto"/>
          <w:bottom w:val="single" w:sz="4" w:space="1" w:color="auto"/>
          <w:right w:val="single" w:sz="4" w:space="4" w:color="auto"/>
        </w:pBdr>
        <w:spacing w:before="120" w:after="60"/>
        <w:ind w:left="360"/>
        <w:rPr>
          <w:rFonts w:ascii="Arial" w:hAnsi="Arial" w:cs="Arial"/>
          <w:b/>
          <w:i/>
          <w:sz w:val="22"/>
          <w:szCs w:val="22"/>
        </w:rPr>
      </w:pPr>
      <w:r w:rsidRPr="00A84E89">
        <w:rPr>
          <w:rFonts w:ascii="Arial" w:hAnsi="Arial" w:cs="Arial"/>
          <w:b/>
          <w:i/>
          <w:sz w:val="22"/>
          <w:szCs w:val="22"/>
        </w:rPr>
        <w:t>Actions arising</w:t>
      </w:r>
    </w:p>
    <w:p w:rsidR="00794983" w:rsidRPr="00794983" w:rsidRDefault="00794983" w:rsidP="00E10139">
      <w:pPr>
        <w:pStyle w:val="ListParagraph"/>
        <w:numPr>
          <w:ilvl w:val="0"/>
          <w:numId w:val="3"/>
        </w:numPr>
        <w:pBdr>
          <w:top w:val="single" w:sz="4" w:space="1" w:color="auto"/>
          <w:left w:val="single" w:sz="4" w:space="20" w:color="auto"/>
          <w:bottom w:val="single" w:sz="4" w:space="1" w:color="auto"/>
          <w:right w:val="single" w:sz="4" w:space="4" w:color="auto"/>
        </w:pBdr>
        <w:spacing w:before="120" w:after="60"/>
        <w:rPr>
          <w:rFonts w:ascii="Arial" w:hAnsi="Arial" w:cs="Arial"/>
          <w:i/>
          <w:sz w:val="22"/>
          <w:szCs w:val="22"/>
        </w:rPr>
      </w:pPr>
      <w:r w:rsidRPr="00794983">
        <w:rPr>
          <w:rFonts w:ascii="Arial" w:hAnsi="Arial" w:cs="Arial"/>
          <w:i/>
          <w:sz w:val="22"/>
          <w:szCs w:val="22"/>
        </w:rPr>
        <w:t xml:space="preserve">Circulate </w:t>
      </w:r>
      <w:r w:rsidR="00A679DC" w:rsidRPr="00794983">
        <w:rPr>
          <w:rFonts w:ascii="Arial" w:hAnsi="Arial" w:cs="Arial"/>
          <w:i/>
          <w:sz w:val="22"/>
          <w:szCs w:val="22"/>
        </w:rPr>
        <w:t>Victoria’s</w:t>
      </w:r>
      <w:r w:rsidRPr="00794983">
        <w:rPr>
          <w:rFonts w:ascii="Arial" w:hAnsi="Arial" w:cs="Arial"/>
          <w:i/>
          <w:sz w:val="22"/>
          <w:szCs w:val="22"/>
        </w:rPr>
        <w:t xml:space="preserve"> ‘Services Connect’ brochure.</w:t>
      </w:r>
    </w:p>
    <w:p w:rsidR="00794983" w:rsidRPr="00794983" w:rsidRDefault="00794983" w:rsidP="00E10139">
      <w:pPr>
        <w:pStyle w:val="ListParagraph"/>
        <w:numPr>
          <w:ilvl w:val="0"/>
          <w:numId w:val="3"/>
        </w:numPr>
        <w:pBdr>
          <w:top w:val="single" w:sz="4" w:space="1" w:color="auto"/>
          <w:left w:val="single" w:sz="4" w:space="20" w:color="auto"/>
          <w:bottom w:val="single" w:sz="4" w:space="1" w:color="auto"/>
          <w:right w:val="single" w:sz="4" w:space="4" w:color="auto"/>
        </w:pBdr>
        <w:spacing w:before="120" w:after="60"/>
        <w:rPr>
          <w:rFonts w:ascii="Arial" w:hAnsi="Arial" w:cs="Arial"/>
          <w:i/>
          <w:sz w:val="22"/>
          <w:szCs w:val="22"/>
        </w:rPr>
      </w:pPr>
      <w:r w:rsidRPr="00794983">
        <w:rPr>
          <w:rFonts w:ascii="Arial" w:hAnsi="Arial" w:cs="Arial"/>
          <w:i/>
          <w:sz w:val="22"/>
          <w:szCs w:val="22"/>
        </w:rPr>
        <w:t>Jurisdictions to provide ACT (Christine Nolan and Janet Plater</w:t>
      </w:r>
      <w:r>
        <w:rPr>
          <w:rFonts w:ascii="Arial" w:hAnsi="Arial" w:cs="Arial"/>
          <w:i/>
          <w:sz w:val="22"/>
          <w:szCs w:val="22"/>
        </w:rPr>
        <w:t>)</w:t>
      </w:r>
      <w:r w:rsidRPr="00794983">
        <w:rPr>
          <w:rFonts w:ascii="Arial" w:hAnsi="Arial" w:cs="Arial"/>
          <w:i/>
          <w:sz w:val="22"/>
          <w:szCs w:val="22"/>
        </w:rPr>
        <w:t xml:space="preserve"> with a key contact for collaborative work on information technology systems and an accreditation and/or quality assurance system for out-of-home care providers.</w:t>
      </w:r>
    </w:p>
    <w:p w:rsidR="00794983" w:rsidRPr="00794983" w:rsidRDefault="00C8120C" w:rsidP="00E10139">
      <w:pPr>
        <w:pStyle w:val="ListParagraph"/>
        <w:numPr>
          <w:ilvl w:val="0"/>
          <w:numId w:val="3"/>
        </w:numPr>
        <w:pBdr>
          <w:top w:val="single" w:sz="4" w:space="1" w:color="auto"/>
          <w:left w:val="single" w:sz="4" w:space="20" w:color="auto"/>
          <w:bottom w:val="single" w:sz="4" w:space="1" w:color="auto"/>
          <w:right w:val="single" w:sz="4" w:space="4" w:color="auto"/>
        </w:pBdr>
        <w:spacing w:before="120" w:after="60"/>
        <w:rPr>
          <w:rFonts w:ascii="Arial" w:hAnsi="Arial" w:cs="Arial"/>
          <w:i/>
          <w:sz w:val="22"/>
          <w:szCs w:val="22"/>
        </w:rPr>
      </w:pPr>
      <w:r>
        <w:rPr>
          <w:rFonts w:ascii="Arial" w:hAnsi="Arial" w:cs="Arial"/>
          <w:i/>
          <w:sz w:val="22"/>
          <w:szCs w:val="22"/>
        </w:rPr>
        <w:t>Circulate NSW’s ‘Practice First’ framework.</w:t>
      </w:r>
    </w:p>
    <w:p w:rsidR="00DE1DC2" w:rsidRPr="00783607" w:rsidRDefault="00DE1DC2" w:rsidP="00020524">
      <w:pPr>
        <w:spacing w:before="120" w:after="120"/>
        <w:rPr>
          <w:rFonts w:ascii="Arial" w:hAnsi="Arial" w:cs="Arial"/>
          <w:sz w:val="22"/>
          <w:szCs w:val="22"/>
        </w:rPr>
      </w:pPr>
    </w:p>
    <w:p w:rsidR="00020524" w:rsidRDefault="00020524" w:rsidP="00020524">
      <w:pPr>
        <w:spacing w:before="120" w:after="120"/>
        <w:rPr>
          <w:rFonts w:ascii="Arial" w:hAnsi="Arial" w:cs="Arial"/>
          <w:b/>
          <w:sz w:val="22"/>
          <w:szCs w:val="22"/>
        </w:rPr>
      </w:pPr>
      <w:r w:rsidRPr="00020524">
        <w:rPr>
          <w:rFonts w:ascii="Arial" w:hAnsi="Arial" w:cs="Arial"/>
          <w:b/>
          <w:sz w:val="22"/>
          <w:szCs w:val="22"/>
        </w:rPr>
        <w:t>4.2</w:t>
      </w:r>
      <w:r w:rsidRPr="00020524">
        <w:rPr>
          <w:rFonts w:ascii="Arial" w:hAnsi="Arial" w:cs="Arial"/>
          <w:b/>
          <w:sz w:val="22"/>
          <w:szCs w:val="22"/>
        </w:rPr>
        <w:tab/>
        <w:t>Service Delivery Innovation</w:t>
      </w:r>
      <w:r w:rsidR="00CE0D9C">
        <w:rPr>
          <w:rFonts w:ascii="Arial" w:hAnsi="Arial" w:cs="Arial"/>
          <w:b/>
          <w:sz w:val="22"/>
          <w:szCs w:val="22"/>
        </w:rPr>
        <w:t xml:space="preserve"> – South Australian Reunification Initiative</w:t>
      </w:r>
    </w:p>
    <w:p w:rsidR="00CD32FC" w:rsidRDefault="00CE0D9C" w:rsidP="00020524">
      <w:pPr>
        <w:spacing w:before="120" w:after="120"/>
        <w:rPr>
          <w:rFonts w:ascii="Arial" w:hAnsi="Arial" w:cs="Arial"/>
          <w:sz w:val="22"/>
          <w:szCs w:val="22"/>
        </w:rPr>
      </w:pPr>
      <w:r w:rsidRPr="00CE0D9C">
        <w:rPr>
          <w:rFonts w:ascii="Arial" w:hAnsi="Arial" w:cs="Arial"/>
          <w:sz w:val="22"/>
          <w:szCs w:val="22"/>
        </w:rPr>
        <w:t xml:space="preserve">Mr Kemp </w:t>
      </w:r>
      <w:r w:rsidR="00A209A4">
        <w:rPr>
          <w:rFonts w:ascii="Arial" w:hAnsi="Arial" w:cs="Arial"/>
          <w:sz w:val="22"/>
          <w:szCs w:val="22"/>
        </w:rPr>
        <w:t>guided members through a power</w:t>
      </w:r>
      <w:r w:rsidRPr="00CE0D9C">
        <w:rPr>
          <w:rFonts w:ascii="Arial" w:hAnsi="Arial" w:cs="Arial"/>
          <w:sz w:val="22"/>
          <w:szCs w:val="22"/>
        </w:rPr>
        <w:t xml:space="preserve">point presentation on the South Australian Reunification </w:t>
      </w:r>
      <w:r w:rsidR="00940907">
        <w:rPr>
          <w:rFonts w:ascii="Arial" w:hAnsi="Arial" w:cs="Arial"/>
          <w:sz w:val="22"/>
          <w:szCs w:val="22"/>
        </w:rPr>
        <w:t>I</w:t>
      </w:r>
      <w:r w:rsidRPr="00CE0D9C">
        <w:rPr>
          <w:rFonts w:ascii="Arial" w:hAnsi="Arial" w:cs="Arial"/>
          <w:sz w:val="22"/>
          <w:szCs w:val="22"/>
        </w:rPr>
        <w:t xml:space="preserve">nitiative. </w:t>
      </w:r>
      <w:r w:rsidR="003A63DD" w:rsidRPr="003A63DD">
        <w:rPr>
          <w:rFonts w:ascii="Arial" w:hAnsi="Arial" w:cs="Arial"/>
          <w:sz w:val="22"/>
          <w:szCs w:val="22"/>
        </w:rPr>
        <w:t xml:space="preserve">The Reunification Initiative provides Families SA with an opportunity to develop new and innovative models of engaging and working with families who have children in care, </w:t>
      </w:r>
      <w:r w:rsidR="00940907">
        <w:rPr>
          <w:rFonts w:ascii="Arial" w:hAnsi="Arial" w:cs="Arial"/>
          <w:sz w:val="22"/>
          <w:szCs w:val="22"/>
        </w:rPr>
        <w:t>which</w:t>
      </w:r>
      <w:r w:rsidR="003A63DD" w:rsidRPr="003A63DD">
        <w:rPr>
          <w:rFonts w:ascii="Arial" w:hAnsi="Arial" w:cs="Arial"/>
          <w:sz w:val="22"/>
          <w:szCs w:val="22"/>
        </w:rPr>
        <w:t xml:space="preserve"> seek</w:t>
      </w:r>
      <w:r w:rsidR="00CA08D8">
        <w:rPr>
          <w:rFonts w:ascii="Arial" w:hAnsi="Arial" w:cs="Arial"/>
          <w:sz w:val="22"/>
          <w:szCs w:val="22"/>
        </w:rPr>
        <w:t>s</w:t>
      </w:r>
      <w:r w:rsidR="003A63DD" w:rsidRPr="003A63DD">
        <w:rPr>
          <w:rFonts w:ascii="Arial" w:hAnsi="Arial" w:cs="Arial"/>
          <w:sz w:val="22"/>
          <w:szCs w:val="22"/>
        </w:rPr>
        <w:t xml:space="preserve"> to reunify the children in a timely and safe manner</w:t>
      </w:r>
      <w:r w:rsidR="003A63DD">
        <w:rPr>
          <w:rFonts w:ascii="Arial" w:hAnsi="Arial" w:cs="Arial"/>
          <w:sz w:val="22"/>
          <w:szCs w:val="22"/>
        </w:rPr>
        <w:t xml:space="preserve">. </w:t>
      </w:r>
    </w:p>
    <w:p w:rsidR="00DE1DC2" w:rsidRDefault="00DE1DC2" w:rsidP="00020524">
      <w:pPr>
        <w:spacing w:before="120" w:after="120"/>
        <w:rPr>
          <w:rFonts w:ascii="Arial" w:hAnsi="Arial" w:cs="Arial"/>
          <w:sz w:val="22"/>
          <w:szCs w:val="22"/>
        </w:rPr>
      </w:pPr>
    </w:p>
    <w:p w:rsidR="00E10139" w:rsidRDefault="00E10139" w:rsidP="00E10139">
      <w:pPr>
        <w:pBdr>
          <w:top w:val="single" w:sz="4" w:space="1" w:color="auto"/>
          <w:left w:val="single" w:sz="4" w:space="20" w:color="auto"/>
          <w:bottom w:val="single" w:sz="4" w:space="1" w:color="auto"/>
          <w:right w:val="single" w:sz="4" w:space="4" w:color="auto"/>
        </w:pBdr>
        <w:spacing w:before="120" w:after="60"/>
        <w:ind w:left="360"/>
        <w:rPr>
          <w:rFonts w:ascii="Arial" w:hAnsi="Arial" w:cs="Arial"/>
          <w:b/>
          <w:i/>
          <w:sz w:val="22"/>
          <w:szCs w:val="22"/>
        </w:rPr>
      </w:pPr>
      <w:r w:rsidRPr="00A84E89">
        <w:rPr>
          <w:rFonts w:ascii="Arial" w:hAnsi="Arial" w:cs="Arial"/>
          <w:b/>
          <w:i/>
          <w:sz w:val="22"/>
          <w:szCs w:val="22"/>
        </w:rPr>
        <w:t>Actions arising</w:t>
      </w:r>
    </w:p>
    <w:p w:rsidR="00E10139" w:rsidRPr="009B5308" w:rsidRDefault="00E10139" w:rsidP="009B5308">
      <w:pPr>
        <w:pStyle w:val="ListParagraph"/>
        <w:numPr>
          <w:ilvl w:val="0"/>
          <w:numId w:val="3"/>
        </w:numPr>
        <w:pBdr>
          <w:top w:val="single" w:sz="4" w:space="1" w:color="auto"/>
          <w:left w:val="single" w:sz="4" w:space="20" w:color="auto"/>
          <w:bottom w:val="single" w:sz="4" w:space="1" w:color="auto"/>
          <w:right w:val="single" w:sz="4" w:space="4" w:color="auto"/>
        </w:pBdr>
        <w:spacing w:before="120" w:after="60"/>
        <w:rPr>
          <w:rFonts w:ascii="Arial" w:hAnsi="Arial" w:cs="Arial"/>
          <w:i/>
          <w:sz w:val="22"/>
          <w:szCs w:val="22"/>
        </w:rPr>
      </w:pPr>
      <w:r w:rsidRPr="009B5308">
        <w:rPr>
          <w:rFonts w:ascii="Arial" w:hAnsi="Arial" w:cs="Arial"/>
          <w:i/>
          <w:sz w:val="22"/>
          <w:szCs w:val="22"/>
        </w:rPr>
        <w:t>Circulate the Power</w:t>
      </w:r>
      <w:r w:rsidR="00CC5CFA">
        <w:rPr>
          <w:rFonts w:ascii="Arial" w:hAnsi="Arial" w:cs="Arial"/>
          <w:i/>
          <w:sz w:val="22"/>
          <w:szCs w:val="22"/>
        </w:rPr>
        <w:t xml:space="preserve"> </w:t>
      </w:r>
      <w:r w:rsidRPr="009B5308">
        <w:rPr>
          <w:rFonts w:ascii="Arial" w:hAnsi="Arial" w:cs="Arial"/>
          <w:i/>
          <w:sz w:val="22"/>
          <w:szCs w:val="22"/>
        </w:rPr>
        <w:t>point presentation on the SA Reunification Initiative.</w:t>
      </w:r>
    </w:p>
    <w:p w:rsidR="003A459D" w:rsidRDefault="003A459D">
      <w:pPr>
        <w:spacing w:after="200" w:line="276" w:lineRule="auto"/>
        <w:rPr>
          <w:rFonts w:ascii="Arial" w:hAnsi="Arial" w:cs="Arial"/>
          <w:sz w:val="22"/>
          <w:szCs w:val="22"/>
        </w:rPr>
      </w:pPr>
      <w:r>
        <w:rPr>
          <w:rFonts w:ascii="Arial" w:hAnsi="Arial" w:cs="Arial"/>
          <w:sz w:val="22"/>
          <w:szCs w:val="22"/>
        </w:rPr>
        <w:br w:type="page"/>
      </w:r>
    </w:p>
    <w:p w:rsidR="00783607" w:rsidRPr="00783607" w:rsidRDefault="00783607" w:rsidP="00783607">
      <w:pPr>
        <w:spacing w:before="120" w:after="120"/>
        <w:rPr>
          <w:rFonts w:ascii="Arial" w:hAnsi="Arial" w:cs="Arial"/>
          <w:sz w:val="22"/>
          <w:szCs w:val="22"/>
        </w:rPr>
      </w:pPr>
    </w:p>
    <w:p w:rsidR="001203E7" w:rsidRPr="001203E7" w:rsidRDefault="001203E7" w:rsidP="00783607">
      <w:pPr>
        <w:spacing w:before="120" w:after="120"/>
        <w:rPr>
          <w:rFonts w:ascii="Arial" w:hAnsi="Arial" w:cs="Arial"/>
          <w:b/>
          <w:sz w:val="22"/>
          <w:szCs w:val="22"/>
        </w:rPr>
      </w:pPr>
      <w:r w:rsidRPr="00783607">
        <w:rPr>
          <w:rFonts w:ascii="Arial" w:hAnsi="Arial" w:cs="Arial"/>
          <w:b/>
          <w:sz w:val="22"/>
          <w:szCs w:val="22"/>
        </w:rPr>
        <w:t>Item 5</w:t>
      </w:r>
      <w:r w:rsidRPr="00783607">
        <w:rPr>
          <w:rFonts w:ascii="Arial" w:hAnsi="Arial" w:cs="Arial"/>
          <w:b/>
          <w:sz w:val="22"/>
          <w:szCs w:val="22"/>
        </w:rPr>
        <w:tab/>
      </w:r>
      <w:r w:rsidRPr="00783607">
        <w:rPr>
          <w:rFonts w:ascii="Arial" w:hAnsi="Arial" w:cs="Arial"/>
          <w:b/>
          <w:sz w:val="22"/>
          <w:szCs w:val="22"/>
        </w:rPr>
        <w:tab/>
      </w:r>
      <w:r w:rsidR="00800F00">
        <w:rPr>
          <w:rFonts w:ascii="Arial" w:hAnsi="Arial" w:cs="Arial"/>
          <w:b/>
          <w:sz w:val="22"/>
          <w:szCs w:val="22"/>
        </w:rPr>
        <w:t>Standing item: Update from CYCSPRWG sub-committees</w:t>
      </w:r>
    </w:p>
    <w:p w:rsidR="001203E7" w:rsidRDefault="00994FCC" w:rsidP="00525EE1">
      <w:pPr>
        <w:spacing w:before="60" w:after="60"/>
        <w:ind w:left="709" w:hanging="709"/>
        <w:rPr>
          <w:rFonts w:ascii="Arial" w:hAnsi="Arial" w:cs="Arial"/>
          <w:b/>
          <w:sz w:val="22"/>
          <w:szCs w:val="22"/>
        </w:rPr>
      </w:pPr>
      <w:r w:rsidRPr="008D42FB">
        <w:rPr>
          <w:rFonts w:ascii="Arial" w:hAnsi="Arial" w:cs="Arial"/>
          <w:b/>
          <w:sz w:val="22"/>
          <w:szCs w:val="22"/>
        </w:rPr>
        <w:t>5.1</w:t>
      </w:r>
      <w:r w:rsidRPr="008D42FB">
        <w:rPr>
          <w:rFonts w:ascii="Arial" w:hAnsi="Arial" w:cs="Arial"/>
          <w:b/>
          <w:sz w:val="22"/>
          <w:szCs w:val="22"/>
        </w:rPr>
        <w:tab/>
      </w:r>
      <w:r w:rsidR="00800F00">
        <w:rPr>
          <w:rFonts w:ascii="Arial" w:hAnsi="Arial" w:cs="Arial"/>
          <w:b/>
          <w:sz w:val="22"/>
          <w:szCs w:val="22"/>
        </w:rPr>
        <w:t>Unaccompanied Humanitarian Minors (UHM)</w:t>
      </w:r>
    </w:p>
    <w:p w:rsidR="00B5308B" w:rsidRDefault="00BB4222" w:rsidP="00C82966">
      <w:pPr>
        <w:spacing w:before="60" w:after="60"/>
        <w:rPr>
          <w:rFonts w:ascii="Arial" w:hAnsi="Arial" w:cs="Arial"/>
          <w:sz w:val="22"/>
          <w:szCs w:val="22"/>
        </w:rPr>
      </w:pPr>
      <w:r w:rsidRPr="00BB4222">
        <w:rPr>
          <w:rFonts w:ascii="Arial" w:hAnsi="Arial" w:cs="Arial"/>
          <w:sz w:val="22"/>
          <w:szCs w:val="22"/>
        </w:rPr>
        <w:t>Ms Pope joined the meeting via teleconference for this item.</w:t>
      </w:r>
      <w:r w:rsidR="00C82966">
        <w:rPr>
          <w:rFonts w:ascii="Arial" w:hAnsi="Arial" w:cs="Arial"/>
          <w:sz w:val="22"/>
          <w:szCs w:val="22"/>
        </w:rPr>
        <w:t xml:space="preserve"> She noted at their </w:t>
      </w:r>
      <w:r w:rsidR="00940907">
        <w:rPr>
          <w:rFonts w:ascii="Arial" w:hAnsi="Arial" w:cs="Arial"/>
          <w:sz w:val="22"/>
          <w:szCs w:val="22"/>
        </w:rPr>
        <w:t xml:space="preserve">3 </w:t>
      </w:r>
      <w:r w:rsidR="00C82966">
        <w:rPr>
          <w:rFonts w:ascii="Arial" w:hAnsi="Arial" w:cs="Arial"/>
          <w:sz w:val="22"/>
          <w:szCs w:val="22"/>
        </w:rPr>
        <w:t xml:space="preserve">May </w:t>
      </w:r>
      <w:r w:rsidR="00940907">
        <w:rPr>
          <w:rFonts w:ascii="Arial" w:hAnsi="Arial" w:cs="Arial"/>
          <w:sz w:val="22"/>
          <w:szCs w:val="22"/>
        </w:rPr>
        <w:t xml:space="preserve">2013 </w:t>
      </w:r>
      <w:r w:rsidR="00C82966">
        <w:rPr>
          <w:rFonts w:ascii="Arial" w:hAnsi="Arial" w:cs="Arial"/>
          <w:sz w:val="22"/>
          <w:szCs w:val="22"/>
        </w:rPr>
        <w:t>meeting, SCCDS Ministers agreed to</w:t>
      </w:r>
      <w:r w:rsidR="00B5308B">
        <w:rPr>
          <w:rFonts w:ascii="Arial" w:hAnsi="Arial" w:cs="Arial"/>
          <w:sz w:val="22"/>
          <w:szCs w:val="22"/>
        </w:rPr>
        <w:t>:</w:t>
      </w:r>
    </w:p>
    <w:p w:rsidR="00B5308B" w:rsidRDefault="00C82966" w:rsidP="00B5308B">
      <w:pPr>
        <w:pStyle w:val="ListParagraph"/>
        <w:numPr>
          <w:ilvl w:val="0"/>
          <w:numId w:val="5"/>
        </w:numPr>
        <w:spacing w:before="60" w:after="60"/>
        <w:rPr>
          <w:rFonts w:ascii="Arial" w:hAnsi="Arial" w:cs="Arial"/>
          <w:sz w:val="22"/>
          <w:szCs w:val="22"/>
        </w:rPr>
      </w:pPr>
      <w:r w:rsidRPr="00B5308B">
        <w:rPr>
          <w:rFonts w:ascii="Arial" w:hAnsi="Arial" w:cs="Arial"/>
          <w:sz w:val="22"/>
          <w:szCs w:val="22"/>
        </w:rPr>
        <w:t>bilateral discussions at the Deputy Secretary level in each jurisdiction to discuss the service needs of younger unaccompanied humanitarian minors</w:t>
      </w:r>
      <w:r w:rsidR="00B5308B">
        <w:rPr>
          <w:rFonts w:ascii="Arial" w:hAnsi="Arial" w:cs="Arial"/>
          <w:sz w:val="22"/>
          <w:szCs w:val="22"/>
        </w:rPr>
        <w:t>;</w:t>
      </w:r>
    </w:p>
    <w:p w:rsidR="00B5308B" w:rsidRDefault="00B5308B" w:rsidP="00B5308B">
      <w:pPr>
        <w:pStyle w:val="ListParagraph"/>
        <w:numPr>
          <w:ilvl w:val="0"/>
          <w:numId w:val="5"/>
        </w:numPr>
        <w:spacing w:before="60" w:after="60"/>
        <w:rPr>
          <w:rFonts w:ascii="Arial" w:hAnsi="Arial" w:cs="Arial"/>
          <w:sz w:val="22"/>
          <w:szCs w:val="22"/>
        </w:rPr>
      </w:pPr>
      <w:r>
        <w:rPr>
          <w:rFonts w:ascii="Arial" w:hAnsi="Arial" w:cs="Arial"/>
          <w:sz w:val="22"/>
          <w:szCs w:val="22"/>
        </w:rPr>
        <w:t xml:space="preserve">a </w:t>
      </w:r>
      <w:r w:rsidR="00F452D4">
        <w:rPr>
          <w:rFonts w:ascii="Arial" w:hAnsi="Arial" w:cs="Arial"/>
          <w:sz w:val="22"/>
          <w:szCs w:val="22"/>
        </w:rPr>
        <w:t>mutually</w:t>
      </w:r>
      <w:r>
        <w:rPr>
          <w:rFonts w:ascii="Arial" w:hAnsi="Arial" w:cs="Arial"/>
          <w:sz w:val="22"/>
          <w:szCs w:val="22"/>
        </w:rPr>
        <w:t xml:space="preserve"> agreed broker </w:t>
      </w:r>
      <w:r w:rsidR="009D14A6">
        <w:rPr>
          <w:rFonts w:ascii="Arial" w:hAnsi="Arial" w:cs="Arial"/>
          <w:sz w:val="22"/>
          <w:szCs w:val="22"/>
        </w:rPr>
        <w:t>facilitating</w:t>
      </w:r>
      <w:r>
        <w:rPr>
          <w:rFonts w:ascii="Arial" w:hAnsi="Arial" w:cs="Arial"/>
          <w:sz w:val="22"/>
          <w:szCs w:val="22"/>
        </w:rPr>
        <w:t xml:space="preserve"> an agreement between the Commonwealth and each jurisdiction, consistent with previously agreed national principles; and</w:t>
      </w:r>
    </w:p>
    <w:p w:rsidR="00BB4222" w:rsidRDefault="00B5308B" w:rsidP="00B5308B">
      <w:pPr>
        <w:pStyle w:val="ListParagraph"/>
        <w:numPr>
          <w:ilvl w:val="0"/>
          <w:numId w:val="5"/>
        </w:numPr>
        <w:spacing w:before="60" w:after="60"/>
        <w:rPr>
          <w:rFonts w:ascii="Arial" w:hAnsi="Arial" w:cs="Arial"/>
          <w:sz w:val="22"/>
          <w:szCs w:val="22"/>
        </w:rPr>
      </w:pPr>
      <w:r>
        <w:rPr>
          <w:rFonts w:ascii="Arial" w:hAnsi="Arial" w:cs="Arial"/>
          <w:sz w:val="22"/>
          <w:szCs w:val="22"/>
        </w:rPr>
        <w:t>reporting back to Minis</w:t>
      </w:r>
      <w:r w:rsidR="00850DC2">
        <w:rPr>
          <w:rFonts w:ascii="Arial" w:hAnsi="Arial" w:cs="Arial"/>
          <w:sz w:val="22"/>
          <w:szCs w:val="22"/>
        </w:rPr>
        <w:t>ters at either the next meeting</w:t>
      </w:r>
      <w:r>
        <w:rPr>
          <w:rFonts w:ascii="Arial" w:hAnsi="Arial" w:cs="Arial"/>
          <w:sz w:val="22"/>
          <w:szCs w:val="22"/>
        </w:rPr>
        <w:t>, or out-of-session if arrangements can be agreed earlier.</w:t>
      </w:r>
    </w:p>
    <w:p w:rsidR="001A46EB" w:rsidRDefault="001A46EB" w:rsidP="001A46EB">
      <w:pPr>
        <w:spacing w:before="60" w:after="60"/>
        <w:rPr>
          <w:rFonts w:ascii="Arial" w:hAnsi="Arial" w:cs="Arial"/>
          <w:sz w:val="22"/>
          <w:szCs w:val="22"/>
        </w:rPr>
      </w:pPr>
      <w:r>
        <w:rPr>
          <w:rFonts w:ascii="Arial" w:hAnsi="Arial" w:cs="Arial"/>
          <w:sz w:val="22"/>
          <w:szCs w:val="22"/>
        </w:rPr>
        <w:t xml:space="preserve">Ms Pope advised members of the proposed broker however </w:t>
      </w:r>
      <w:r w:rsidR="00514F02">
        <w:rPr>
          <w:rFonts w:ascii="Arial" w:hAnsi="Arial" w:cs="Arial"/>
          <w:sz w:val="22"/>
          <w:szCs w:val="22"/>
        </w:rPr>
        <w:t>a number</w:t>
      </w:r>
      <w:r>
        <w:rPr>
          <w:rFonts w:ascii="Arial" w:hAnsi="Arial" w:cs="Arial"/>
          <w:sz w:val="22"/>
          <w:szCs w:val="22"/>
        </w:rPr>
        <w:t xml:space="preserve"> of jurisdictions were concerned </w:t>
      </w:r>
      <w:r w:rsidR="00940907">
        <w:rPr>
          <w:rFonts w:ascii="Arial" w:hAnsi="Arial" w:cs="Arial"/>
          <w:sz w:val="22"/>
          <w:szCs w:val="22"/>
        </w:rPr>
        <w:t xml:space="preserve">about </w:t>
      </w:r>
      <w:r>
        <w:rPr>
          <w:rFonts w:ascii="Arial" w:hAnsi="Arial" w:cs="Arial"/>
          <w:sz w:val="22"/>
          <w:szCs w:val="22"/>
        </w:rPr>
        <w:t xml:space="preserve">a </w:t>
      </w:r>
      <w:r w:rsidR="00514F02">
        <w:rPr>
          <w:rFonts w:ascii="Arial" w:hAnsi="Arial" w:cs="Arial"/>
          <w:sz w:val="22"/>
          <w:szCs w:val="22"/>
        </w:rPr>
        <w:t xml:space="preserve">potential </w:t>
      </w:r>
      <w:r>
        <w:rPr>
          <w:rFonts w:ascii="Arial" w:hAnsi="Arial" w:cs="Arial"/>
          <w:sz w:val="22"/>
          <w:szCs w:val="22"/>
        </w:rPr>
        <w:t xml:space="preserve">conflict of interest as </w:t>
      </w:r>
      <w:r w:rsidR="00940907">
        <w:rPr>
          <w:rFonts w:ascii="Arial" w:hAnsi="Arial" w:cs="Arial"/>
          <w:sz w:val="22"/>
          <w:szCs w:val="22"/>
        </w:rPr>
        <w:t>the person proposed</w:t>
      </w:r>
      <w:r>
        <w:rPr>
          <w:rFonts w:ascii="Arial" w:hAnsi="Arial" w:cs="Arial"/>
          <w:sz w:val="22"/>
          <w:szCs w:val="22"/>
        </w:rPr>
        <w:t xml:space="preserve"> works for an agency likely to bid for the provision of services to UHM</w:t>
      </w:r>
      <w:r w:rsidR="00514F02">
        <w:rPr>
          <w:rFonts w:ascii="Arial" w:hAnsi="Arial" w:cs="Arial"/>
          <w:sz w:val="22"/>
          <w:szCs w:val="22"/>
        </w:rPr>
        <w:t>s</w:t>
      </w:r>
      <w:r>
        <w:rPr>
          <w:rFonts w:ascii="Arial" w:hAnsi="Arial" w:cs="Arial"/>
          <w:sz w:val="22"/>
          <w:szCs w:val="22"/>
        </w:rPr>
        <w:t xml:space="preserve"> in the future. </w:t>
      </w:r>
      <w:r w:rsidR="00CC5CFA">
        <w:rPr>
          <w:rFonts w:ascii="Arial" w:hAnsi="Arial" w:cs="Arial"/>
          <w:sz w:val="22"/>
          <w:szCs w:val="22"/>
        </w:rPr>
        <w:t>Ms Pope advised that bilateral discussions will be held during June and July, with Memorandums of Understanding being finalised in October/November.</w:t>
      </w:r>
    </w:p>
    <w:p w:rsidR="00514F02" w:rsidRDefault="00D84079" w:rsidP="00247E02">
      <w:pPr>
        <w:spacing w:before="120" w:after="120"/>
        <w:rPr>
          <w:rFonts w:ascii="Arial" w:hAnsi="Arial" w:cs="Arial"/>
          <w:sz w:val="22"/>
          <w:szCs w:val="22"/>
        </w:rPr>
      </w:pPr>
      <w:r>
        <w:rPr>
          <w:rFonts w:ascii="Arial" w:hAnsi="Arial" w:cs="Arial"/>
          <w:sz w:val="22"/>
          <w:szCs w:val="22"/>
        </w:rPr>
        <w:t xml:space="preserve">In relation to the proposed funding model, </w:t>
      </w:r>
      <w:r w:rsidR="00DF0DE7">
        <w:rPr>
          <w:rFonts w:ascii="Arial" w:hAnsi="Arial" w:cs="Arial"/>
          <w:sz w:val="22"/>
          <w:szCs w:val="22"/>
        </w:rPr>
        <w:t xml:space="preserve">Ms Pope noted that some jurisdictions were not happy with the proposed funding figure and encouraged members to advise what would be an appropriate funding level. </w:t>
      </w:r>
      <w:r w:rsidR="00514F02">
        <w:rPr>
          <w:rFonts w:ascii="Arial" w:hAnsi="Arial" w:cs="Arial"/>
          <w:sz w:val="22"/>
          <w:szCs w:val="22"/>
        </w:rPr>
        <w:t>Members not</w:t>
      </w:r>
      <w:r w:rsidR="00DF0DE7">
        <w:rPr>
          <w:rFonts w:ascii="Arial" w:hAnsi="Arial" w:cs="Arial"/>
          <w:sz w:val="22"/>
          <w:szCs w:val="22"/>
        </w:rPr>
        <w:t xml:space="preserve">ed </w:t>
      </w:r>
      <w:r w:rsidR="00514F02">
        <w:rPr>
          <w:rFonts w:ascii="Arial" w:hAnsi="Arial" w:cs="Arial"/>
          <w:sz w:val="22"/>
          <w:szCs w:val="22"/>
        </w:rPr>
        <w:t xml:space="preserve">the importance of being mindful of individual </w:t>
      </w:r>
      <w:r w:rsidR="00DF0DE7">
        <w:rPr>
          <w:rFonts w:ascii="Arial" w:hAnsi="Arial" w:cs="Arial"/>
          <w:sz w:val="22"/>
          <w:szCs w:val="22"/>
        </w:rPr>
        <w:t>jurisdictions’</w:t>
      </w:r>
      <w:r w:rsidR="00514F02">
        <w:rPr>
          <w:rFonts w:ascii="Arial" w:hAnsi="Arial" w:cs="Arial"/>
          <w:sz w:val="22"/>
          <w:szCs w:val="22"/>
        </w:rPr>
        <w:t>’ needs and current work in this area, while ensuring as much consistency as possible in line with the previously agreed national principles.</w:t>
      </w:r>
      <w:r w:rsidR="000C5CDB">
        <w:rPr>
          <w:rFonts w:ascii="Arial" w:hAnsi="Arial" w:cs="Arial"/>
          <w:sz w:val="22"/>
          <w:szCs w:val="22"/>
        </w:rPr>
        <w:t xml:space="preserve"> It was noted that transitional </w:t>
      </w:r>
      <w:r w:rsidR="004633EA">
        <w:rPr>
          <w:rFonts w:ascii="Arial" w:hAnsi="Arial" w:cs="Arial"/>
          <w:sz w:val="22"/>
          <w:szCs w:val="22"/>
        </w:rPr>
        <w:t>arrangements</w:t>
      </w:r>
      <w:r w:rsidR="000C5CDB">
        <w:rPr>
          <w:rFonts w:ascii="Arial" w:hAnsi="Arial" w:cs="Arial"/>
          <w:sz w:val="22"/>
          <w:szCs w:val="22"/>
        </w:rPr>
        <w:t xml:space="preserve"> may need to be put in place in some jurisdictions.</w:t>
      </w:r>
    </w:p>
    <w:p w:rsidR="00DE1DC2" w:rsidRPr="001A46EB" w:rsidRDefault="00DE1DC2" w:rsidP="00247E02">
      <w:pPr>
        <w:spacing w:before="120" w:after="120"/>
        <w:rPr>
          <w:rFonts w:ascii="Arial" w:hAnsi="Arial" w:cs="Arial"/>
          <w:sz w:val="22"/>
          <w:szCs w:val="22"/>
        </w:rPr>
      </w:pPr>
    </w:p>
    <w:p w:rsidR="00E52027" w:rsidRDefault="00E52027" w:rsidP="00E52027">
      <w:pPr>
        <w:pBdr>
          <w:top w:val="single" w:sz="4" w:space="1" w:color="auto"/>
          <w:left w:val="single" w:sz="4" w:space="20" w:color="auto"/>
          <w:bottom w:val="single" w:sz="4" w:space="1" w:color="auto"/>
          <w:right w:val="single" w:sz="4" w:space="4" w:color="auto"/>
        </w:pBdr>
        <w:spacing w:before="120" w:after="60"/>
        <w:ind w:left="360"/>
        <w:rPr>
          <w:rFonts w:ascii="Arial" w:hAnsi="Arial" w:cs="Arial"/>
          <w:b/>
          <w:i/>
          <w:sz w:val="22"/>
          <w:szCs w:val="22"/>
        </w:rPr>
      </w:pPr>
      <w:r w:rsidRPr="00A84E89">
        <w:rPr>
          <w:rFonts w:ascii="Arial" w:hAnsi="Arial" w:cs="Arial"/>
          <w:b/>
          <w:i/>
          <w:sz w:val="22"/>
          <w:szCs w:val="22"/>
        </w:rPr>
        <w:t>Actions arising</w:t>
      </w:r>
    </w:p>
    <w:p w:rsidR="00E52027" w:rsidRPr="00E52027" w:rsidRDefault="00E52027" w:rsidP="00E52027">
      <w:pPr>
        <w:pBdr>
          <w:top w:val="single" w:sz="4" w:space="1" w:color="auto"/>
          <w:left w:val="single" w:sz="4" w:space="20" w:color="auto"/>
          <w:bottom w:val="single" w:sz="4" w:space="1" w:color="auto"/>
          <w:right w:val="single" w:sz="4" w:space="4" w:color="auto"/>
        </w:pBdr>
        <w:spacing w:before="120" w:after="60"/>
        <w:ind w:left="360"/>
        <w:rPr>
          <w:rFonts w:ascii="Arial" w:hAnsi="Arial" w:cs="Arial"/>
          <w:i/>
          <w:sz w:val="22"/>
          <w:szCs w:val="22"/>
        </w:rPr>
      </w:pPr>
      <w:r>
        <w:rPr>
          <w:rFonts w:ascii="Arial" w:hAnsi="Arial" w:cs="Arial"/>
          <w:i/>
          <w:sz w:val="22"/>
          <w:szCs w:val="22"/>
        </w:rPr>
        <w:t>9.</w:t>
      </w:r>
      <w:r>
        <w:rPr>
          <w:rFonts w:ascii="Arial" w:hAnsi="Arial" w:cs="Arial"/>
          <w:i/>
          <w:sz w:val="22"/>
          <w:szCs w:val="22"/>
        </w:rPr>
        <w:tab/>
      </w:r>
      <w:r w:rsidRPr="00E52027">
        <w:rPr>
          <w:rFonts w:ascii="Arial" w:hAnsi="Arial" w:cs="Arial"/>
          <w:i/>
          <w:sz w:val="22"/>
          <w:szCs w:val="22"/>
        </w:rPr>
        <w:t>Jurisdictions to email Secretariat (cc: Carly Partridge) with:</w:t>
      </w:r>
    </w:p>
    <w:p w:rsidR="00E52027" w:rsidRPr="00E52027" w:rsidRDefault="00E52027" w:rsidP="00196051">
      <w:pPr>
        <w:pBdr>
          <w:top w:val="single" w:sz="4" w:space="1" w:color="auto"/>
          <w:left w:val="single" w:sz="4" w:space="20" w:color="auto"/>
          <w:bottom w:val="single" w:sz="4" w:space="1" w:color="auto"/>
          <w:right w:val="single" w:sz="4" w:space="4" w:color="auto"/>
        </w:pBdr>
        <w:spacing w:before="120" w:after="60"/>
        <w:ind w:left="360" w:firstLine="491"/>
        <w:rPr>
          <w:rFonts w:ascii="Arial" w:hAnsi="Arial" w:cs="Arial"/>
          <w:i/>
          <w:sz w:val="22"/>
          <w:szCs w:val="22"/>
        </w:rPr>
      </w:pPr>
      <w:r w:rsidRPr="00E52027">
        <w:rPr>
          <w:rFonts w:ascii="Arial" w:hAnsi="Arial" w:cs="Arial"/>
          <w:i/>
          <w:sz w:val="22"/>
          <w:szCs w:val="22"/>
        </w:rPr>
        <w:t>1.</w:t>
      </w:r>
      <w:r w:rsidRPr="00E52027">
        <w:rPr>
          <w:rFonts w:ascii="Arial" w:hAnsi="Arial" w:cs="Arial"/>
          <w:i/>
          <w:sz w:val="22"/>
          <w:szCs w:val="22"/>
        </w:rPr>
        <w:tab/>
        <w:t>Suggestions for alternative brokers; and</w:t>
      </w:r>
    </w:p>
    <w:p w:rsidR="00E52027" w:rsidRPr="00E52027" w:rsidRDefault="00E52027" w:rsidP="00196051">
      <w:pPr>
        <w:pBdr>
          <w:top w:val="single" w:sz="4" w:space="1" w:color="auto"/>
          <w:left w:val="single" w:sz="4" w:space="20" w:color="auto"/>
          <w:bottom w:val="single" w:sz="4" w:space="1" w:color="auto"/>
          <w:right w:val="single" w:sz="4" w:space="4" w:color="auto"/>
        </w:pBdr>
        <w:spacing w:before="120" w:after="60"/>
        <w:ind w:left="360" w:firstLine="491"/>
        <w:rPr>
          <w:rFonts w:ascii="Arial" w:hAnsi="Arial" w:cs="Arial"/>
          <w:i/>
          <w:sz w:val="22"/>
          <w:szCs w:val="22"/>
        </w:rPr>
      </w:pPr>
      <w:r w:rsidRPr="00E52027">
        <w:rPr>
          <w:rFonts w:ascii="Arial" w:hAnsi="Arial" w:cs="Arial"/>
          <w:i/>
          <w:sz w:val="22"/>
          <w:szCs w:val="22"/>
        </w:rPr>
        <w:t>2.</w:t>
      </w:r>
      <w:r w:rsidRPr="00E52027">
        <w:rPr>
          <w:rFonts w:ascii="Arial" w:hAnsi="Arial" w:cs="Arial"/>
          <w:i/>
          <w:sz w:val="22"/>
          <w:szCs w:val="22"/>
        </w:rPr>
        <w:tab/>
        <w:t>Contact names for bilateral discussion.</w:t>
      </w:r>
    </w:p>
    <w:p w:rsidR="00196051" w:rsidRDefault="00196051" w:rsidP="00CB1494">
      <w:pPr>
        <w:pBdr>
          <w:top w:val="single" w:sz="4" w:space="1" w:color="auto"/>
          <w:left w:val="single" w:sz="4" w:space="20" w:color="auto"/>
          <w:bottom w:val="single" w:sz="4" w:space="1" w:color="auto"/>
          <w:right w:val="single" w:sz="4" w:space="4" w:color="auto"/>
        </w:pBdr>
        <w:spacing w:before="120" w:after="60"/>
        <w:ind w:left="851" w:hanging="491"/>
        <w:rPr>
          <w:rFonts w:ascii="Arial" w:hAnsi="Arial" w:cs="Arial"/>
          <w:b/>
          <w:sz w:val="22"/>
          <w:szCs w:val="22"/>
        </w:rPr>
      </w:pPr>
      <w:r>
        <w:rPr>
          <w:rFonts w:ascii="Arial" w:hAnsi="Arial" w:cs="Arial"/>
          <w:i/>
          <w:sz w:val="22"/>
          <w:szCs w:val="22"/>
        </w:rPr>
        <w:t>10.</w:t>
      </w:r>
      <w:r>
        <w:rPr>
          <w:rFonts w:ascii="Arial" w:hAnsi="Arial" w:cs="Arial"/>
          <w:i/>
          <w:sz w:val="22"/>
          <w:szCs w:val="22"/>
        </w:rPr>
        <w:tab/>
      </w:r>
      <w:r w:rsidR="00E52027" w:rsidRPr="00E52027">
        <w:rPr>
          <w:rFonts w:ascii="Arial" w:hAnsi="Arial" w:cs="Arial"/>
          <w:i/>
          <w:sz w:val="22"/>
          <w:szCs w:val="22"/>
        </w:rPr>
        <w:t>Jurisdictions to email Carly Partridge with a revised funding figure for the new UHM funding model.</w:t>
      </w:r>
      <w:r>
        <w:rPr>
          <w:rFonts w:ascii="Arial" w:hAnsi="Arial" w:cs="Arial"/>
          <w:i/>
          <w:sz w:val="22"/>
          <w:szCs w:val="22"/>
        </w:rPr>
        <w:t xml:space="preserve"> </w:t>
      </w:r>
    </w:p>
    <w:p w:rsidR="00F93E5D" w:rsidRPr="00783607" w:rsidRDefault="00F93E5D" w:rsidP="00247E02">
      <w:pPr>
        <w:spacing w:before="120" w:after="60"/>
        <w:ind w:left="709" w:hanging="709"/>
        <w:rPr>
          <w:rFonts w:ascii="Arial" w:hAnsi="Arial" w:cs="Arial"/>
          <w:sz w:val="22"/>
          <w:szCs w:val="22"/>
        </w:rPr>
      </w:pPr>
    </w:p>
    <w:p w:rsidR="00800F00" w:rsidRDefault="00800F00" w:rsidP="00247E02">
      <w:pPr>
        <w:spacing w:before="120" w:after="60"/>
        <w:ind w:left="709" w:hanging="709"/>
        <w:rPr>
          <w:rFonts w:ascii="Arial" w:hAnsi="Arial" w:cs="Arial"/>
          <w:sz w:val="22"/>
          <w:szCs w:val="22"/>
        </w:rPr>
      </w:pPr>
      <w:r w:rsidRPr="008D42FB">
        <w:rPr>
          <w:rFonts w:ascii="Arial" w:hAnsi="Arial" w:cs="Arial"/>
          <w:b/>
          <w:sz w:val="22"/>
          <w:szCs w:val="22"/>
        </w:rPr>
        <w:t>5.2</w:t>
      </w:r>
      <w:r w:rsidRPr="008D42FB">
        <w:rPr>
          <w:rFonts w:ascii="Arial" w:hAnsi="Arial" w:cs="Arial"/>
          <w:b/>
          <w:sz w:val="22"/>
          <w:szCs w:val="22"/>
        </w:rPr>
        <w:tab/>
      </w:r>
      <w:r>
        <w:rPr>
          <w:rFonts w:ascii="Arial" w:hAnsi="Arial" w:cs="Arial"/>
          <w:b/>
          <w:sz w:val="22"/>
          <w:szCs w:val="22"/>
        </w:rPr>
        <w:t>Australian Juvenile Justice Administrators (AJJA)</w:t>
      </w:r>
    </w:p>
    <w:p w:rsidR="00800F00" w:rsidRDefault="008D2006" w:rsidP="00914742">
      <w:pPr>
        <w:spacing w:before="60" w:after="60"/>
        <w:rPr>
          <w:rFonts w:ascii="Arial" w:hAnsi="Arial" w:cs="Arial"/>
          <w:sz w:val="22"/>
          <w:szCs w:val="22"/>
        </w:rPr>
      </w:pPr>
      <w:r>
        <w:rPr>
          <w:rFonts w:ascii="Arial" w:hAnsi="Arial" w:cs="Arial"/>
          <w:sz w:val="22"/>
          <w:szCs w:val="22"/>
        </w:rPr>
        <w:t>Mark Collis joined the meeting via teleconference for this item.</w:t>
      </w:r>
      <w:r w:rsidR="00CC5CFA">
        <w:rPr>
          <w:rFonts w:ascii="Arial" w:hAnsi="Arial" w:cs="Arial"/>
          <w:sz w:val="22"/>
          <w:szCs w:val="22"/>
        </w:rPr>
        <w:t xml:space="preserve"> Mr Collis advised that they have received the latest iteration of the </w:t>
      </w:r>
      <w:r w:rsidR="00247E02">
        <w:rPr>
          <w:rFonts w:ascii="Arial" w:hAnsi="Arial" w:cs="Arial"/>
          <w:sz w:val="22"/>
          <w:szCs w:val="22"/>
        </w:rPr>
        <w:t xml:space="preserve">National </w:t>
      </w:r>
      <w:r w:rsidR="00CC5CFA">
        <w:rPr>
          <w:rFonts w:ascii="Arial" w:hAnsi="Arial" w:cs="Arial"/>
          <w:sz w:val="22"/>
          <w:szCs w:val="22"/>
        </w:rPr>
        <w:t>Youth Justice Framew</w:t>
      </w:r>
      <w:r w:rsidR="00CC08B3">
        <w:rPr>
          <w:rFonts w:ascii="Arial" w:hAnsi="Arial" w:cs="Arial"/>
          <w:sz w:val="22"/>
          <w:szCs w:val="22"/>
        </w:rPr>
        <w:t>o</w:t>
      </w:r>
      <w:r w:rsidR="00CC5CFA">
        <w:rPr>
          <w:rFonts w:ascii="Arial" w:hAnsi="Arial" w:cs="Arial"/>
          <w:sz w:val="22"/>
          <w:szCs w:val="22"/>
        </w:rPr>
        <w:t xml:space="preserve">rk </w:t>
      </w:r>
      <w:r w:rsidR="001A0F69">
        <w:rPr>
          <w:rFonts w:ascii="Arial" w:hAnsi="Arial" w:cs="Arial"/>
          <w:sz w:val="22"/>
          <w:szCs w:val="22"/>
        </w:rPr>
        <w:t xml:space="preserve">(the Framework) </w:t>
      </w:r>
      <w:r w:rsidR="00CC5CFA">
        <w:rPr>
          <w:rFonts w:ascii="Arial" w:hAnsi="Arial" w:cs="Arial"/>
          <w:sz w:val="22"/>
          <w:szCs w:val="22"/>
        </w:rPr>
        <w:t xml:space="preserve">from the Australian </w:t>
      </w:r>
      <w:r w:rsidR="00CC08B3">
        <w:rPr>
          <w:rFonts w:ascii="Arial" w:hAnsi="Arial" w:cs="Arial"/>
          <w:sz w:val="22"/>
          <w:szCs w:val="22"/>
        </w:rPr>
        <w:t>Institute</w:t>
      </w:r>
      <w:r w:rsidR="00CC5CFA">
        <w:rPr>
          <w:rFonts w:ascii="Arial" w:hAnsi="Arial" w:cs="Arial"/>
          <w:sz w:val="22"/>
          <w:szCs w:val="22"/>
        </w:rPr>
        <w:t xml:space="preserve"> of Criminology (AIC). </w:t>
      </w:r>
      <w:r w:rsidR="000A6AEA">
        <w:rPr>
          <w:rFonts w:ascii="Arial" w:hAnsi="Arial" w:cs="Arial"/>
          <w:sz w:val="22"/>
          <w:szCs w:val="22"/>
        </w:rPr>
        <w:t xml:space="preserve">The </w:t>
      </w:r>
      <w:r w:rsidR="00247E02">
        <w:rPr>
          <w:rFonts w:ascii="Arial" w:hAnsi="Arial" w:cs="Arial"/>
          <w:sz w:val="22"/>
          <w:szCs w:val="22"/>
        </w:rPr>
        <w:t>F</w:t>
      </w:r>
      <w:r w:rsidR="000A6AEA">
        <w:rPr>
          <w:rFonts w:ascii="Arial" w:hAnsi="Arial" w:cs="Arial"/>
          <w:sz w:val="22"/>
          <w:szCs w:val="22"/>
        </w:rPr>
        <w:t xml:space="preserve">ramework currently proposes eleven principles that aim to guide and direct youth justice policy and practice in Australia. </w:t>
      </w:r>
      <w:r w:rsidR="00CC5CFA">
        <w:rPr>
          <w:rFonts w:ascii="Arial" w:hAnsi="Arial" w:cs="Arial"/>
          <w:sz w:val="22"/>
          <w:szCs w:val="22"/>
        </w:rPr>
        <w:t>Mr Collis has met with the Attorney-General to ensure he is kept up to date with progress.</w:t>
      </w:r>
      <w:r w:rsidR="00306EFB">
        <w:rPr>
          <w:rFonts w:ascii="Arial" w:hAnsi="Arial" w:cs="Arial"/>
          <w:sz w:val="22"/>
          <w:szCs w:val="22"/>
        </w:rPr>
        <w:t xml:space="preserve"> The Framework will also be sent to all justice areas in jurisdictions and will be presented to the next CYCSPRWG meeting once it is endorsed by AJJA.</w:t>
      </w:r>
    </w:p>
    <w:p w:rsidR="001A0F69" w:rsidRDefault="00FA3D2C" w:rsidP="00914742">
      <w:pPr>
        <w:spacing w:before="60" w:after="60"/>
        <w:rPr>
          <w:rFonts w:ascii="Arial" w:hAnsi="Arial" w:cs="Arial"/>
          <w:sz w:val="22"/>
          <w:szCs w:val="22"/>
        </w:rPr>
      </w:pPr>
      <w:r>
        <w:rPr>
          <w:rFonts w:ascii="Arial" w:hAnsi="Arial" w:cs="Arial"/>
          <w:sz w:val="22"/>
          <w:szCs w:val="22"/>
        </w:rPr>
        <w:t xml:space="preserve">Mr Collis advised </w:t>
      </w:r>
      <w:r w:rsidR="008F4025">
        <w:rPr>
          <w:rFonts w:ascii="Arial" w:hAnsi="Arial" w:cs="Arial"/>
          <w:sz w:val="22"/>
          <w:szCs w:val="22"/>
        </w:rPr>
        <w:t>that</w:t>
      </w:r>
      <w:r>
        <w:rPr>
          <w:rFonts w:ascii="Arial" w:hAnsi="Arial" w:cs="Arial"/>
          <w:sz w:val="22"/>
          <w:szCs w:val="22"/>
        </w:rPr>
        <w:t xml:space="preserve"> behind the framework document there will also be a literature review, including both Australian and international sources. </w:t>
      </w:r>
    </w:p>
    <w:p w:rsidR="00306EFB" w:rsidRDefault="00914742" w:rsidP="00306EFB">
      <w:pPr>
        <w:spacing w:before="120" w:after="120"/>
        <w:rPr>
          <w:rFonts w:ascii="Arial" w:hAnsi="Arial" w:cs="Arial"/>
          <w:sz w:val="22"/>
          <w:szCs w:val="22"/>
        </w:rPr>
      </w:pPr>
      <w:r>
        <w:rPr>
          <w:rFonts w:ascii="Arial" w:hAnsi="Arial" w:cs="Arial"/>
          <w:sz w:val="22"/>
          <w:szCs w:val="22"/>
        </w:rPr>
        <w:t>Mr Collis</w:t>
      </w:r>
      <w:r w:rsidR="00306EFB">
        <w:rPr>
          <w:rFonts w:ascii="Arial" w:hAnsi="Arial" w:cs="Arial"/>
          <w:sz w:val="22"/>
          <w:szCs w:val="22"/>
        </w:rPr>
        <w:t xml:space="preserve"> noted that the Australasian Youth Justice Conference is currently underway (20-22 May in Canberra).</w:t>
      </w:r>
      <w:r w:rsidR="008F4025">
        <w:rPr>
          <w:rFonts w:ascii="Arial" w:hAnsi="Arial" w:cs="Arial"/>
          <w:sz w:val="22"/>
          <w:szCs w:val="22"/>
        </w:rPr>
        <w:t xml:space="preserve"> A common theme highlighted at the </w:t>
      </w:r>
      <w:r w:rsidR="009B5A69">
        <w:rPr>
          <w:rFonts w:ascii="Arial" w:hAnsi="Arial" w:cs="Arial"/>
          <w:sz w:val="22"/>
          <w:szCs w:val="22"/>
        </w:rPr>
        <w:t>C</w:t>
      </w:r>
      <w:r w:rsidR="008F4025">
        <w:rPr>
          <w:rFonts w:ascii="Arial" w:hAnsi="Arial" w:cs="Arial"/>
          <w:sz w:val="22"/>
          <w:szCs w:val="22"/>
        </w:rPr>
        <w:t>onference has been the link between early trauma and offending behaviour</w:t>
      </w:r>
      <w:r w:rsidR="00935488">
        <w:rPr>
          <w:rFonts w:ascii="Arial" w:hAnsi="Arial" w:cs="Arial"/>
          <w:sz w:val="22"/>
          <w:szCs w:val="22"/>
        </w:rPr>
        <w:t xml:space="preserve"> and the criminalisation of “pain-based behaviour.”</w:t>
      </w:r>
      <w:r w:rsidR="008F4025">
        <w:rPr>
          <w:rFonts w:ascii="Arial" w:hAnsi="Arial" w:cs="Arial"/>
          <w:sz w:val="22"/>
          <w:szCs w:val="22"/>
        </w:rPr>
        <w:t xml:space="preserve"> T</w:t>
      </w:r>
      <w:r w:rsidR="00306EFB">
        <w:rPr>
          <w:rFonts w:ascii="Arial" w:hAnsi="Arial" w:cs="Arial"/>
          <w:sz w:val="22"/>
          <w:szCs w:val="22"/>
        </w:rPr>
        <w:t xml:space="preserve">he </w:t>
      </w:r>
      <w:r w:rsidR="001A0F69">
        <w:rPr>
          <w:rFonts w:ascii="Arial" w:hAnsi="Arial" w:cs="Arial"/>
          <w:sz w:val="22"/>
          <w:szCs w:val="22"/>
        </w:rPr>
        <w:t>conference has been very successful</w:t>
      </w:r>
      <w:r w:rsidR="00151678">
        <w:rPr>
          <w:rFonts w:ascii="Arial" w:hAnsi="Arial" w:cs="Arial"/>
          <w:sz w:val="22"/>
          <w:szCs w:val="22"/>
        </w:rPr>
        <w:t xml:space="preserve"> with high quality speakers including Professor Mark Halsey</w:t>
      </w:r>
      <w:r w:rsidR="008F4025">
        <w:rPr>
          <w:rFonts w:ascii="Arial" w:hAnsi="Arial" w:cs="Arial"/>
          <w:sz w:val="22"/>
          <w:szCs w:val="22"/>
        </w:rPr>
        <w:t xml:space="preserve"> who has undertaken a longitudinal study on young people who are repeat offenders and what assists them to break the cycle of offending.</w:t>
      </w:r>
    </w:p>
    <w:p w:rsidR="00914742" w:rsidRDefault="001A0F69" w:rsidP="00306EFB">
      <w:pPr>
        <w:spacing w:before="120" w:after="120"/>
        <w:rPr>
          <w:rFonts w:ascii="Arial" w:hAnsi="Arial" w:cs="Arial"/>
          <w:sz w:val="22"/>
          <w:szCs w:val="22"/>
        </w:rPr>
      </w:pPr>
      <w:r>
        <w:rPr>
          <w:rFonts w:ascii="Arial" w:hAnsi="Arial" w:cs="Arial"/>
          <w:sz w:val="22"/>
          <w:szCs w:val="22"/>
        </w:rPr>
        <w:t xml:space="preserve">Mr Collis updated </w:t>
      </w:r>
      <w:r w:rsidR="00306EFB">
        <w:rPr>
          <w:rFonts w:ascii="Arial" w:hAnsi="Arial" w:cs="Arial"/>
          <w:sz w:val="22"/>
          <w:szCs w:val="22"/>
        </w:rPr>
        <w:t>members o</w:t>
      </w:r>
      <w:r>
        <w:rPr>
          <w:rFonts w:ascii="Arial" w:hAnsi="Arial" w:cs="Arial"/>
          <w:sz w:val="22"/>
          <w:szCs w:val="22"/>
        </w:rPr>
        <w:t xml:space="preserve">n progress </w:t>
      </w:r>
      <w:r w:rsidR="009B5A69">
        <w:rPr>
          <w:rFonts w:ascii="Arial" w:hAnsi="Arial" w:cs="Arial"/>
          <w:sz w:val="22"/>
          <w:szCs w:val="22"/>
        </w:rPr>
        <w:t>on</w:t>
      </w:r>
      <w:r w:rsidR="00306EFB">
        <w:rPr>
          <w:rFonts w:ascii="Arial" w:hAnsi="Arial" w:cs="Arial"/>
          <w:sz w:val="22"/>
          <w:szCs w:val="22"/>
        </w:rPr>
        <w:t xml:space="preserve"> other projects including the </w:t>
      </w:r>
      <w:r w:rsidR="00D63F0C">
        <w:rPr>
          <w:rFonts w:ascii="Arial" w:hAnsi="Arial" w:cs="Arial"/>
          <w:sz w:val="22"/>
          <w:szCs w:val="22"/>
        </w:rPr>
        <w:t>research</w:t>
      </w:r>
      <w:r w:rsidR="00306EFB">
        <w:rPr>
          <w:rFonts w:ascii="Arial" w:hAnsi="Arial" w:cs="Arial"/>
          <w:sz w:val="22"/>
          <w:szCs w:val="22"/>
        </w:rPr>
        <w:t xml:space="preserve"> paper being developed by AIC on bail and remand for young </w:t>
      </w:r>
      <w:r>
        <w:rPr>
          <w:rFonts w:ascii="Arial" w:hAnsi="Arial" w:cs="Arial"/>
          <w:sz w:val="22"/>
          <w:szCs w:val="22"/>
        </w:rPr>
        <w:t>people in Australia which i</w:t>
      </w:r>
      <w:r w:rsidR="00E23D6C">
        <w:rPr>
          <w:rFonts w:ascii="Arial" w:hAnsi="Arial" w:cs="Arial"/>
          <w:sz w:val="22"/>
          <w:szCs w:val="22"/>
        </w:rPr>
        <w:t xml:space="preserve">s currently being peer reviewed prior to public release in </w:t>
      </w:r>
      <w:r w:rsidR="00151678">
        <w:rPr>
          <w:rFonts w:ascii="Arial" w:hAnsi="Arial" w:cs="Arial"/>
          <w:sz w:val="22"/>
          <w:szCs w:val="22"/>
        </w:rPr>
        <w:t>mid-2013</w:t>
      </w:r>
      <w:r w:rsidR="00E23D6C">
        <w:rPr>
          <w:rFonts w:ascii="Arial" w:hAnsi="Arial" w:cs="Arial"/>
          <w:sz w:val="22"/>
          <w:szCs w:val="22"/>
        </w:rPr>
        <w:t>.</w:t>
      </w:r>
    </w:p>
    <w:p w:rsidR="00DE1DC2" w:rsidRDefault="00DE1DC2" w:rsidP="00306EFB">
      <w:pPr>
        <w:spacing w:before="120" w:after="120"/>
        <w:rPr>
          <w:rFonts w:ascii="Arial" w:hAnsi="Arial" w:cs="Arial"/>
          <w:sz w:val="22"/>
          <w:szCs w:val="22"/>
        </w:rPr>
      </w:pPr>
    </w:p>
    <w:p w:rsidR="005845F2" w:rsidRDefault="005845F2" w:rsidP="005845F2">
      <w:pPr>
        <w:pBdr>
          <w:top w:val="single" w:sz="4" w:space="1" w:color="auto"/>
          <w:left w:val="single" w:sz="4" w:space="20" w:color="auto"/>
          <w:bottom w:val="single" w:sz="4" w:space="1" w:color="auto"/>
          <w:right w:val="single" w:sz="4" w:space="4" w:color="auto"/>
        </w:pBdr>
        <w:spacing w:before="120" w:after="60"/>
        <w:ind w:left="360"/>
        <w:rPr>
          <w:rFonts w:ascii="Arial" w:hAnsi="Arial" w:cs="Arial"/>
          <w:b/>
          <w:i/>
          <w:sz w:val="22"/>
          <w:szCs w:val="22"/>
        </w:rPr>
      </w:pPr>
      <w:r w:rsidRPr="00A84E89">
        <w:rPr>
          <w:rFonts w:ascii="Arial" w:hAnsi="Arial" w:cs="Arial"/>
          <w:b/>
          <w:i/>
          <w:sz w:val="22"/>
          <w:szCs w:val="22"/>
        </w:rPr>
        <w:t>Actions arising</w:t>
      </w:r>
    </w:p>
    <w:p w:rsidR="005845F2" w:rsidRDefault="005845F2" w:rsidP="00CB1494">
      <w:pPr>
        <w:pBdr>
          <w:top w:val="single" w:sz="4" w:space="1" w:color="auto"/>
          <w:left w:val="single" w:sz="4" w:space="20" w:color="auto"/>
          <w:bottom w:val="single" w:sz="4" w:space="1" w:color="auto"/>
          <w:right w:val="single" w:sz="4" w:space="4" w:color="auto"/>
        </w:pBdr>
        <w:spacing w:before="120" w:after="60"/>
        <w:ind w:left="709" w:hanging="349"/>
        <w:rPr>
          <w:rFonts w:ascii="Arial" w:hAnsi="Arial" w:cs="Arial"/>
          <w:i/>
          <w:sz w:val="22"/>
          <w:szCs w:val="22"/>
        </w:rPr>
      </w:pPr>
      <w:r>
        <w:rPr>
          <w:rFonts w:ascii="Arial" w:hAnsi="Arial" w:cs="Arial"/>
          <w:i/>
          <w:sz w:val="22"/>
          <w:szCs w:val="22"/>
        </w:rPr>
        <w:t xml:space="preserve">11. </w:t>
      </w:r>
      <w:r w:rsidRPr="005845F2">
        <w:rPr>
          <w:rFonts w:ascii="Arial" w:hAnsi="Arial" w:cs="Arial"/>
          <w:i/>
          <w:sz w:val="22"/>
          <w:szCs w:val="22"/>
        </w:rPr>
        <w:t>Circulate final draft AJJA National You</w:t>
      </w:r>
      <w:r w:rsidR="002A4050">
        <w:rPr>
          <w:rFonts w:ascii="Arial" w:hAnsi="Arial" w:cs="Arial"/>
          <w:i/>
          <w:sz w:val="22"/>
          <w:szCs w:val="22"/>
        </w:rPr>
        <w:t>th Justice Framework to members once endorsed.</w:t>
      </w:r>
    </w:p>
    <w:p w:rsidR="005845F2" w:rsidRPr="00E52027" w:rsidRDefault="005845F2" w:rsidP="005845F2">
      <w:pPr>
        <w:pBdr>
          <w:top w:val="single" w:sz="4" w:space="1" w:color="auto"/>
          <w:left w:val="single" w:sz="4" w:space="20" w:color="auto"/>
          <w:bottom w:val="single" w:sz="4" w:space="1" w:color="auto"/>
          <w:right w:val="single" w:sz="4" w:space="4" w:color="auto"/>
        </w:pBdr>
        <w:spacing w:before="120" w:after="60"/>
        <w:ind w:left="360"/>
        <w:rPr>
          <w:rFonts w:ascii="Arial" w:hAnsi="Arial" w:cs="Arial"/>
          <w:i/>
          <w:sz w:val="22"/>
          <w:szCs w:val="22"/>
        </w:rPr>
      </w:pPr>
      <w:r>
        <w:rPr>
          <w:rFonts w:ascii="Arial" w:hAnsi="Arial" w:cs="Arial"/>
          <w:i/>
          <w:sz w:val="22"/>
          <w:szCs w:val="22"/>
        </w:rPr>
        <w:t>12.</w:t>
      </w:r>
      <w:r>
        <w:rPr>
          <w:rFonts w:ascii="Arial" w:hAnsi="Arial" w:cs="Arial"/>
          <w:i/>
          <w:sz w:val="22"/>
          <w:szCs w:val="22"/>
        </w:rPr>
        <w:tab/>
      </w:r>
      <w:r w:rsidRPr="005845F2">
        <w:rPr>
          <w:rFonts w:ascii="Arial" w:hAnsi="Arial" w:cs="Arial"/>
          <w:i/>
          <w:sz w:val="22"/>
          <w:szCs w:val="22"/>
        </w:rPr>
        <w:t>Circulate paper by Professor Mark Halsey to members.</w:t>
      </w:r>
    </w:p>
    <w:p w:rsidR="00CD32FC" w:rsidRDefault="00CD32FC" w:rsidP="00CD32FC">
      <w:pPr>
        <w:spacing w:before="240" w:after="60"/>
        <w:rPr>
          <w:rFonts w:ascii="Arial" w:hAnsi="Arial" w:cs="Arial"/>
          <w:b/>
          <w:sz w:val="22"/>
          <w:szCs w:val="22"/>
        </w:rPr>
      </w:pPr>
      <w:r>
        <w:rPr>
          <w:rFonts w:ascii="Arial" w:hAnsi="Arial" w:cs="Arial"/>
          <w:b/>
          <w:sz w:val="22"/>
          <w:szCs w:val="22"/>
        </w:rPr>
        <w:t>Item 6</w:t>
      </w:r>
      <w:r>
        <w:rPr>
          <w:rFonts w:ascii="Arial" w:hAnsi="Arial" w:cs="Arial"/>
          <w:b/>
          <w:sz w:val="22"/>
          <w:szCs w:val="22"/>
        </w:rPr>
        <w:tab/>
      </w:r>
      <w:r>
        <w:rPr>
          <w:rFonts w:ascii="Arial" w:hAnsi="Arial" w:cs="Arial"/>
          <w:b/>
          <w:sz w:val="22"/>
          <w:szCs w:val="22"/>
        </w:rPr>
        <w:tab/>
        <w:t>National Framework for Protecting Australia’s Children</w:t>
      </w:r>
    </w:p>
    <w:p w:rsidR="00605CA4" w:rsidRDefault="00D349E1" w:rsidP="00CD32FC">
      <w:pPr>
        <w:spacing w:before="240" w:after="60"/>
        <w:rPr>
          <w:rFonts w:ascii="Arial" w:hAnsi="Arial" w:cs="Arial"/>
          <w:b/>
          <w:sz w:val="22"/>
          <w:szCs w:val="22"/>
        </w:rPr>
      </w:pPr>
      <w:r>
        <w:rPr>
          <w:rFonts w:ascii="Arial" w:hAnsi="Arial" w:cs="Arial"/>
          <w:b/>
          <w:sz w:val="22"/>
          <w:szCs w:val="22"/>
        </w:rPr>
        <w:t>Item 6 .1</w:t>
      </w:r>
      <w:r w:rsidR="001203E7" w:rsidRPr="001203E7">
        <w:rPr>
          <w:rFonts w:ascii="Arial" w:hAnsi="Arial" w:cs="Arial"/>
          <w:b/>
          <w:sz w:val="22"/>
          <w:szCs w:val="22"/>
        </w:rPr>
        <w:tab/>
      </w:r>
      <w:r w:rsidR="00CD32FC">
        <w:rPr>
          <w:rFonts w:ascii="Arial" w:hAnsi="Arial" w:cs="Arial"/>
          <w:b/>
          <w:sz w:val="22"/>
          <w:szCs w:val="22"/>
        </w:rPr>
        <w:t>Outcomes from 21 May 2013 National Framew</w:t>
      </w:r>
      <w:r w:rsidR="00D63F0C">
        <w:rPr>
          <w:rFonts w:ascii="Arial" w:hAnsi="Arial" w:cs="Arial"/>
          <w:b/>
          <w:sz w:val="22"/>
          <w:szCs w:val="22"/>
        </w:rPr>
        <w:t>o</w:t>
      </w:r>
      <w:r w:rsidR="00CD32FC">
        <w:rPr>
          <w:rFonts w:ascii="Arial" w:hAnsi="Arial" w:cs="Arial"/>
          <w:b/>
          <w:sz w:val="22"/>
          <w:szCs w:val="22"/>
        </w:rPr>
        <w:t xml:space="preserve">rk Implementation </w:t>
      </w:r>
      <w:r w:rsidR="00821403">
        <w:rPr>
          <w:rFonts w:ascii="Arial" w:hAnsi="Arial" w:cs="Arial"/>
          <w:b/>
          <w:sz w:val="22"/>
          <w:szCs w:val="22"/>
        </w:rPr>
        <w:t>Working</w:t>
      </w:r>
      <w:r w:rsidR="00CD32FC">
        <w:rPr>
          <w:rFonts w:ascii="Arial" w:hAnsi="Arial" w:cs="Arial"/>
          <w:b/>
          <w:sz w:val="22"/>
          <w:szCs w:val="22"/>
        </w:rPr>
        <w:t xml:space="preserve"> Group (NFIWG) meeting</w:t>
      </w:r>
    </w:p>
    <w:p w:rsidR="00CD32FC" w:rsidRDefault="00366186" w:rsidP="00366186">
      <w:pPr>
        <w:spacing w:before="120" w:after="120"/>
        <w:rPr>
          <w:rFonts w:ascii="Arial" w:hAnsi="Arial" w:cs="Arial"/>
          <w:sz w:val="22"/>
          <w:szCs w:val="22"/>
        </w:rPr>
      </w:pPr>
      <w:r>
        <w:rPr>
          <w:rFonts w:ascii="Arial" w:hAnsi="Arial" w:cs="Arial"/>
          <w:sz w:val="22"/>
          <w:szCs w:val="22"/>
        </w:rPr>
        <w:t>Cate McKenzie and Helen Bedford updated members on the NFIWG meeting held the day before, noting the new Children’s Commissioner, Ms Megan Mitchell joined the meeting for the day.</w:t>
      </w:r>
      <w:r w:rsidR="00C77555">
        <w:rPr>
          <w:rFonts w:ascii="Arial" w:hAnsi="Arial" w:cs="Arial"/>
          <w:sz w:val="22"/>
          <w:szCs w:val="22"/>
        </w:rPr>
        <w:t xml:space="preserve"> There was discussion regarding Ms Mitchell’s role if she joins NFIWG as a member</w:t>
      </w:r>
      <w:r w:rsidR="00574309">
        <w:rPr>
          <w:rFonts w:ascii="Arial" w:hAnsi="Arial" w:cs="Arial"/>
          <w:sz w:val="22"/>
          <w:szCs w:val="22"/>
        </w:rPr>
        <w:t xml:space="preserve"> and the importance of clearly defining expectations</w:t>
      </w:r>
      <w:r w:rsidR="00C77555">
        <w:rPr>
          <w:rFonts w:ascii="Arial" w:hAnsi="Arial" w:cs="Arial"/>
          <w:sz w:val="22"/>
          <w:szCs w:val="22"/>
        </w:rPr>
        <w:t>.</w:t>
      </w:r>
      <w:r w:rsidR="00574309">
        <w:rPr>
          <w:rFonts w:ascii="Arial" w:hAnsi="Arial" w:cs="Arial"/>
          <w:sz w:val="22"/>
          <w:szCs w:val="22"/>
        </w:rPr>
        <w:t xml:space="preserve"> </w:t>
      </w:r>
      <w:r w:rsidR="00BE75E3">
        <w:rPr>
          <w:rFonts w:ascii="Arial" w:hAnsi="Arial" w:cs="Arial"/>
          <w:sz w:val="22"/>
          <w:szCs w:val="22"/>
        </w:rPr>
        <w:t>It was agreed that Ms McKenzie will discuss this matter further with Ms Mitchell.</w:t>
      </w:r>
    </w:p>
    <w:p w:rsidR="00DE1DC2" w:rsidRDefault="00DE1DC2" w:rsidP="00366186">
      <w:pPr>
        <w:spacing w:before="120" w:after="120"/>
        <w:rPr>
          <w:rFonts w:ascii="Arial" w:hAnsi="Arial" w:cs="Arial"/>
          <w:sz w:val="22"/>
          <w:szCs w:val="22"/>
        </w:rPr>
      </w:pPr>
    </w:p>
    <w:p w:rsidR="00C6787A" w:rsidRDefault="00C6787A" w:rsidP="00C6787A">
      <w:pPr>
        <w:pBdr>
          <w:top w:val="single" w:sz="4" w:space="1" w:color="auto"/>
          <w:left w:val="single" w:sz="4" w:space="20" w:color="auto"/>
          <w:bottom w:val="single" w:sz="4" w:space="1" w:color="auto"/>
          <w:right w:val="single" w:sz="4" w:space="4" w:color="auto"/>
        </w:pBdr>
        <w:spacing w:before="120" w:after="60"/>
        <w:ind w:left="360"/>
        <w:rPr>
          <w:rFonts w:ascii="Arial" w:hAnsi="Arial" w:cs="Arial"/>
          <w:b/>
          <w:i/>
          <w:sz w:val="22"/>
          <w:szCs w:val="22"/>
        </w:rPr>
      </w:pPr>
      <w:r w:rsidRPr="00A84E89">
        <w:rPr>
          <w:rFonts w:ascii="Arial" w:hAnsi="Arial" w:cs="Arial"/>
          <w:b/>
          <w:i/>
          <w:sz w:val="22"/>
          <w:szCs w:val="22"/>
        </w:rPr>
        <w:t>Actions arising</w:t>
      </w:r>
    </w:p>
    <w:p w:rsidR="00C6787A" w:rsidRPr="00C6787A" w:rsidRDefault="00C6787A" w:rsidP="00C6787A">
      <w:pPr>
        <w:pBdr>
          <w:top w:val="single" w:sz="4" w:space="1" w:color="auto"/>
          <w:left w:val="single" w:sz="4" w:space="20" w:color="auto"/>
          <w:bottom w:val="single" w:sz="4" w:space="1" w:color="auto"/>
          <w:right w:val="single" w:sz="4" w:space="4" w:color="auto"/>
        </w:pBdr>
        <w:spacing w:before="120" w:after="60"/>
        <w:ind w:left="360"/>
        <w:rPr>
          <w:rFonts w:ascii="Arial" w:hAnsi="Arial" w:cs="Arial"/>
          <w:i/>
          <w:sz w:val="22"/>
          <w:szCs w:val="22"/>
        </w:rPr>
      </w:pPr>
      <w:r w:rsidRPr="00C6787A">
        <w:rPr>
          <w:rFonts w:ascii="Arial" w:hAnsi="Arial" w:cs="Arial"/>
          <w:i/>
          <w:sz w:val="22"/>
          <w:szCs w:val="22"/>
        </w:rPr>
        <w:t>13.</w:t>
      </w:r>
      <w:r w:rsidRPr="00C6787A">
        <w:rPr>
          <w:rFonts w:ascii="Arial" w:hAnsi="Arial" w:cs="Arial"/>
          <w:i/>
          <w:sz w:val="22"/>
          <w:szCs w:val="22"/>
        </w:rPr>
        <w:tab/>
        <w:t>Discuss NFIWG membership with the National Children’s Commissioner</w:t>
      </w:r>
      <w:r>
        <w:rPr>
          <w:rFonts w:ascii="Arial" w:hAnsi="Arial" w:cs="Arial"/>
          <w:i/>
          <w:sz w:val="22"/>
          <w:szCs w:val="22"/>
        </w:rPr>
        <w:t>.</w:t>
      </w:r>
    </w:p>
    <w:p w:rsidR="00DE1DC2" w:rsidRPr="00666488" w:rsidRDefault="00DE1DC2" w:rsidP="00BE75E3">
      <w:pPr>
        <w:spacing w:before="120" w:after="120"/>
        <w:rPr>
          <w:rFonts w:ascii="Arial" w:hAnsi="Arial" w:cs="Arial"/>
          <w:sz w:val="22"/>
          <w:szCs w:val="22"/>
        </w:rPr>
      </w:pPr>
    </w:p>
    <w:p w:rsidR="00D318BD" w:rsidRDefault="00D349E1" w:rsidP="00BE75E3">
      <w:pPr>
        <w:spacing w:before="120" w:after="120"/>
        <w:rPr>
          <w:rFonts w:ascii="Arial" w:hAnsi="Arial" w:cs="Arial"/>
          <w:b/>
          <w:sz w:val="22"/>
          <w:szCs w:val="22"/>
        </w:rPr>
      </w:pPr>
      <w:r>
        <w:rPr>
          <w:rFonts w:ascii="Arial" w:hAnsi="Arial" w:cs="Arial"/>
          <w:b/>
          <w:sz w:val="22"/>
          <w:szCs w:val="22"/>
        </w:rPr>
        <w:t>Item 6.2</w:t>
      </w:r>
      <w:r>
        <w:rPr>
          <w:rFonts w:ascii="Arial" w:hAnsi="Arial" w:cs="Arial"/>
          <w:b/>
          <w:sz w:val="22"/>
          <w:szCs w:val="22"/>
        </w:rPr>
        <w:tab/>
      </w:r>
      <w:r w:rsidR="00CD32FC">
        <w:rPr>
          <w:rFonts w:ascii="Arial" w:hAnsi="Arial" w:cs="Arial"/>
          <w:b/>
          <w:sz w:val="22"/>
          <w:szCs w:val="22"/>
        </w:rPr>
        <w:t xml:space="preserve">Update on </w:t>
      </w:r>
      <w:r w:rsidR="007D745D">
        <w:rPr>
          <w:rFonts w:ascii="Arial" w:hAnsi="Arial" w:cs="Arial"/>
          <w:b/>
          <w:sz w:val="22"/>
          <w:szCs w:val="22"/>
        </w:rPr>
        <w:t>Y</w:t>
      </w:r>
      <w:r w:rsidR="00CD32FC">
        <w:rPr>
          <w:rFonts w:ascii="Arial" w:hAnsi="Arial" w:cs="Arial"/>
          <w:b/>
          <w:sz w:val="22"/>
          <w:szCs w:val="22"/>
        </w:rPr>
        <w:t>ear One priorities</w:t>
      </w:r>
    </w:p>
    <w:p w:rsidR="00F13BDD" w:rsidRDefault="00F13BDD" w:rsidP="00BE75E3">
      <w:pPr>
        <w:spacing w:before="120" w:after="120"/>
        <w:rPr>
          <w:rFonts w:ascii="Arial" w:hAnsi="Arial" w:cs="Arial"/>
          <w:sz w:val="22"/>
          <w:szCs w:val="22"/>
        </w:rPr>
      </w:pPr>
      <w:r>
        <w:rPr>
          <w:rFonts w:ascii="Arial" w:hAnsi="Arial" w:cs="Arial"/>
          <w:sz w:val="22"/>
          <w:szCs w:val="22"/>
        </w:rPr>
        <w:t>The updated progress report on all actions under the Second Action Plan was provided to members prior to the meeting. Members discussed the items outlined below:</w:t>
      </w:r>
    </w:p>
    <w:p w:rsidR="00F13BDD" w:rsidRPr="009B5A69" w:rsidRDefault="00666488" w:rsidP="00BE75E3">
      <w:pPr>
        <w:spacing w:before="120" w:after="120"/>
        <w:rPr>
          <w:rFonts w:ascii="Arial" w:hAnsi="Arial" w:cs="Arial"/>
          <w:sz w:val="22"/>
          <w:szCs w:val="22"/>
          <w:u w:val="single"/>
        </w:rPr>
      </w:pPr>
      <w:r>
        <w:rPr>
          <w:rFonts w:ascii="Arial" w:hAnsi="Arial" w:cs="Arial"/>
          <w:sz w:val="22"/>
          <w:szCs w:val="22"/>
          <w:u w:val="single"/>
        </w:rPr>
        <w:t>Professionalis</w:t>
      </w:r>
      <w:r w:rsidR="009B5A69" w:rsidRPr="009B5A69">
        <w:rPr>
          <w:rFonts w:ascii="Arial" w:hAnsi="Arial" w:cs="Arial"/>
          <w:sz w:val="22"/>
          <w:szCs w:val="22"/>
          <w:u w:val="single"/>
        </w:rPr>
        <w:t>ation</w:t>
      </w:r>
      <w:r w:rsidR="00603B33" w:rsidRPr="009B5A69">
        <w:rPr>
          <w:rFonts w:ascii="Arial" w:hAnsi="Arial" w:cs="Arial"/>
          <w:sz w:val="22"/>
          <w:szCs w:val="22"/>
          <w:u w:val="single"/>
        </w:rPr>
        <w:t xml:space="preserve"> of carers</w:t>
      </w:r>
      <w:r w:rsidR="009B5A69">
        <w:rPr>
          <w:rFonts w:ascii="Arial" w:hAnsi="Arial" w:cs="Arial"/>
          <w:sz w:val="22"/>
          <w:szCs w:val="22"/>
          <w:u w:val="single"/>
        </w:rPr>
        <w:t xml:space="preserve"> (Action Item 12.1)</w:t>
      </w:r>
    </w:p>
    <w:p w:rsidR="00E335AA" w:rsidRDefault="009B5A69" w:rsidP="00BE75E3">
      <w:pPr>
        <w:spacing w:before="120" w:after="120"/>
        <w:rPr>
          <w:rFonts w:ascii="Arial" w:hAnsi="Arial" w:cs="Arial"/>
          <w:sz w:val="22"/>
          <w:szCs w:val="22"/>
          <w:highlight w:val="yellow"/>
        </w:rPr>
      </w:pPr>
      <w:r>
        <w:rPr>
          <w:rFonts w:ascii="Arial" w:hAnsi="Arial" w:cs="Arial"/>
          <w:sz w:val="22"/>
          <w:szCs w:val="22"/>
        </w:rPr>
        <w:t>Ms</w:t>
      </w:r>
      <w:r w:rsidR="00F869E0">
        <w:rPr>
          <w:rFonts w:ascii="Arial" w:hAnsi="Arial" w:cs="Arial"/>
          <w:sz w:val="22"/>
          <w:szCs w:val="22"/>
        </w:rPr>
        <w:t xml:space="preserve"> Bed</w:t>
      </w:r>
      <w:r w:rsidR="00821ED9">
        <w:rPr>
          <w:rFonts w:ascii="Arial" w:hAnsi="Arial" w:cs="Arial"/>
          <w:sz w:val="22"/>
          <w:szCs w:val="22"/>
        </w:rPr>
        <w:t>f</w:t>
      </w:r>
      <w:r w:rsidR="00F869E0">
        <w:rPr>
          <w:rFonts w:ascii="Arial" w:hAnsi="Arial" w:cs="Arial"/>
          <w:sz w:val="22"/>
          <w:szCs w:val="22"/>
        </w:rPr>
        <w:t xml:space="preserve">ord advised that the Commonwealth has drafted a preliminary paper </w:t>
      </w:r>
      <w:r w:rsidR="00821ED9">
        <w:rPr>
          <w:rFonts w:ascii="Arial" w:hAnsi="Arial" w:cs="Arial"/>
          <w:sz w:val="22"/>
          <w:szCs w:val="22"/>
        </w:rPr>
        <w:t>reviewing different models of foster care.</w:t>
      </w:r>
      <w:r w:rsidR="004F3F14">
        <w:rPr>
          <w:rFonts w:ascii="Arial" w:hAnsi="Arial" w:cs="Arial"/>
          <w:sz w:val="22"/>
          <w:szCs w:val="22"/>
        </w:rPr>
        <w:t xml:space="preserve"> Ms Nolan suggested further work needs to focus on barriers to the </w:t>
      </w:r>
      <w:r w:rsidR="000C5CDB">
        <w:rPr>
          <w:rFonts w:ascii="Arial" w:hAnsi="Arial" w:cs="Arial"/>
          <w:sz w:val="22"/>
          <w:szCs w:val="22"/>
        </w:rPr>
        <w:t>professionalis</w:t>
      </w:r>
      <w:r w:rsidR="004F3F14">
        <w:rPr>
          <w:rFonts w:ascii="Arial" w:hAnsi="Arial" w:cs="Arial"/>
          <w:sz w:val="22"/>
          <w:szCs w:val="22"/>
        </w:rPr>
        <w:t>ation of carers</w:t>
      </w:r>
      <w:r w:rsidR="000C5CDB">
        <w:rPr>
          <w:rFonts w:ascii="Arial" w:hAnsi="Arial" w:cs="Arial"/>
          <w:sz w:val="22"/>
          <w:szCs w:val="22"/>
        </w:rPr>
        <w:t xml:space="preserve"> </w:t>
      </w:r>
      <w:r w:rsidR="009929CD">
        <w:rPr>
          <w:rFonts w:ascii="Arial" w:hAnsi="Arial" w:cs="Arial"/>
          <w:sz w:val="22"/>
          <w:szCs w:val="22"/>
        </w:rPr>
        <w:t xml:space="preserve">such as industrial relations issues and taxation. </w:t>
      </w:r>
      <w:r w:rsidR="009929CD" w:rsidRPr="00E335AA">
        <w:rPr>
          <w:rFonts w:ascii="Arial" w:hAnsi="Arial" w:cs="Arial"/>
          <w:sz w:val="22"/>
          <w:szCs w:val="22"/>
        </w:rPr>
        <w:t xml:space="preserve">Ms Nolan </w:t>
      </w:r>
      <w:r w:rsidR="000C5CDB" w:rsidRPr="00E335AA">
        <w:rPr>
          <w:rFonts w:ascii="Arial" w:hAnsi="Arial" w:cs="Arial"/>
          <w:sz w:val="22"/>
          <w:szCs w:val="22"/>
        </w:rPr>
        <w:t>suggested jurisdictions could all contribute funding to engage a consultant to undertake this work</w:t>
      </w:r>
      <w:r w:rsidR="0085343B" w:rsidRPr="00E335AA">
        <w:rPr>
          <w:rFonts w:ascii="Arial" w:hAnsi="Arial" w:cs="Arial"/>
          <w:sz w:val="22"/>
          <w:szCs w:val="22"/>
        </w:rPr>
        <w:t xml:space="preserve"> as a matter of priority</w:t>
      </w:r>
      <w:r w:rsidR="00E335AA">
        <w:rPr>
          <w:rFonts w:ascii="Arial" w:hAnsi="Arial" w:cs="Arial"/>
          <w:sz w:val="22"/>
          <w:szCs w:val="22"/>
        </w:rPr>
        <w:t>.</w:t>
      </w:r>
      <w:r w:rsidR="00E335AA">
        <w:rPr>
          <w:rFonts w:ascii="Arial" w:hAnsi="Arial" w:cs="Arial"/>
          <w:sz w:val="22"/>
          <w:szCs w:val="22"/>
          <w:highlight w:val="yellow"/>
        </w:rPr>
        <w:t xml:space="preserve"> </w:t>
      </w:r>
    </w:p>
    <w:p w:rsidR="00F13BDD" w:rsidRPr="00DE1DC2" w:rsidRDefault="00F13BDD" w:rsidP="00BE75E3">
      <w:pPr>
        <w:spacing w:before="120" w:after="120"/>
        <w:rPr>
          <w:rFonts w:ascii="Arial" w:hAnsi="Arial" w:cs="Arial"/>
          <w:sz w:val="22"/>
          <w:szCs w:val="22"/>
        </w:rPr>
      </w:pPr>
    </w:p>
    <w:p w:rsidR="008D67A7" w:rsidRDefault="008D67A7" w:rsidP="008D67A7">
      <w:pPr>
        <w:pBdr>
          <w:top w:val="single" w:sz="4" w:space="1" w:color="auto"/>
          <w:left w:val="single" w:sz="4" w:space="20" w:color="auto"/>
          <w:bottom w:val="single" w:sz="4" w:space="1" w:color="auto"/>
          <w:right w:val="single" w:sz="4" w:space="4" w:color="auto"/>
        </w:pBdr>
        <w:spacing w:before="120" w:after="60"/>
        <w:ind w:left="360"/>
        <w:rPr>
          <w:rFonts w:ascii="Arial" w:hAnsi="Arial" w:cs="Arial"/>
          <w:b/>
          <w:i/>
          <w:sz w:val="22"/>
          <w:szCs w:val="22"/>
        </w:rPr>
      </w:pPr>
      <w:r w:rsidRPr="00A84E89">
        <w:rPr>
          <w:rFonts w:ascii="Arial" w:hAnsi="Arial" w:cs="Arial"/>
          <w:b/>
          <w:i/>
          <w:sz w:val="22"/>
          <w:szCs w:val="22"/>
        </w:rPr>
        <w:t>Actions arising</w:t>
      </w:r>
    </w:p>
    <w:p w:rsidR="008D67A7" w:rsidRDefault="008D67A7" w:rsidP="00CB1494">
      <w:pPr>
        <w:pBdr>
          <w:top w:val="single" w:sz="4" w:space="1" w:color="auto"/>
          <w:left w:val="single" w:sz="4" w:space="20" w:color="auto"/>
          <w:bottom w:val="single" w:sz="4" w:space="1" w:color="auto"/>
          <w:right w:val="single" w:sz="4" w:space="4" w:color="auto"/>
        </w:pBdr>
        <w:spacing w:before="120" w:after="60"/>
        <w:ind w:left="709" w:hanging="349"/>
        <w:rPr>
          <w:rFonts w:ascii="Arial" w:hAnsi="Arial" w:cs="Arial"/>
          <w:b/>
          <w:i/>
          <w:sz w:val="22"/>
          <w:szCs w:val="22"/>
        </w:rPr>
      </w:pPr>
      <w:r w:rsidRPr="00E335AA">
        <w:rPr>
          <w:rFonts w:ascii="Arial" w:hAnsi="Arial" w:cs="Arial"/>
          <w:i/>
          <w:sz w:val="22"/>
          <w:szCs w:val="22"/>
        </w:rPr>
        <w:t>14</w:t>
      </w:r>
      <w:r w:rsidRPr="00E335AA">
        <w:rPr>
          <w:rFonts w:ascii="Arial" w:hAnsi="Arial" w:cs="Arial"/>
          <w:sz w:val="22"/>
          <w:szCs w:val="22"/>
        </w:rPr>
        <w:t>.</w:t>
      </w:r>
      <w:r w:rsidR="00E335AA" w:rsidRPr="00E335AA">
        <w:rPr>
          <w:rFonts w:ascii="Arial" w:hAnsi="Arial" w:cs="Arial"/>
          <w:sz w:val="22"/>
          <w:szCs w:val="22"/>
        </w:rPr>
        <w:t xml:space="preserve"> Engage a consultant to investigate the barriers and opportunities for developing models of professional carers</w:t>
      </w:r>
      <w:r w:rsidR="00E335AA" w:rsidRPr="00E335AA">
        <w:rPr>
          <w:rFonts w:ascii="Arial" w:hAnsi="Arial" w:cs="Arial"/>
          <w:b/>
          <w:i/>
          <w:sz w:val="22"/>
          <w:szCs w:val="22"/>
        </w:rPr>
        <w:t>.</w:t>
      </w:r>
    </w:p>
    <w:p w:rsidR="00DE1DC2" w:rsidRDefault="00DE1DC2" w:rsidP="00BE75E3">
      <w:pPr>
        <w:spacing w:before="120" w:after="120"/>
        <w:rPr>
          <w:rFonts w:ascii="Arial" w:hAnsi="Arial" w:cs="Arial"/>
          <w:sz w:val="22"/>
          <w:szCs w:val="22"/>
          <w:u w:val="single"/>
        </w:rPr>
      </w:pPr>
    </w:p>
    <w:p w:rsidR="009929CD" w:rsidRPr="009929CD" w:rsidRDefault="009929CD" w:rsidP="00BE75E3">
      <w:pPr>
        <w:spacing w:before="120" w:after="120"/>
        <w:rPr>
          <w:rFonts w:ascii="Arial" w:hAnsi="Arial" w:cs="Arial"/>
          <w:sz w:val="22"/>
          <w:szCs w:val="22"/>
          <w:u w:val="single"/>
        </w:rPr>
      </w:pPr>
      <w:r w:rsidRPr="009929CD">
        <w:rPr>
          <w:rFonts w:ascii="Arial" w:hAnsi="Arial" w:cs="Arial"/>
          <w:sz w:val="22"/>
          <w:szCs w:val="22"/>
          <w:u w:val="single"/>
        </w:rPr>
        <w:t>Pilot survey of views of ch</w:t>
      </w:r>
      <w:r w:rsidR="002A4050">
        <w:rPr>
          <w:rFonts w:ascii="Arial" w:hAnsi="Arial" w:cs="Arial"/>
          <w:sz w:val="22"/>
          <w:szCs w:val="22"/>
          <w:u w:val="single"/>
        </w:rPr>
        <w:t xml:space="preserve">ildren and young people in care </w:t>
      </w:r>
      <w:r w:rsidR="009B5A69">
        <w:rPr>
          <w:rFonts w:ascii="Arial" w:hAnsi="Arial" w:cs="Arial"/>
          <w:sz w:val="22"/>
          <w:szCs w:val="22"/>
          <w:u w:val="single"/>
        </w:rPr>
        <w:t>(Action Item 8.3)</w:t>
      </w:r>
    </w:p>
    <w:p w:rsidR="00CB1494" w:rsidRDefault="00FC251E" w:rsidP="00BE75E3">
      <w:pPr>
        <w:spacing w:before="120" w:after="120"/>
        <w:rPr>
          <w:rFonts w:ascii="Arial" w:hAnsi="Arial" w:cs="Arial"/>
          <w:sz w:val="22"/>
          <w:szCs w:val="22"/>
        </w:rPr>
      </w:pPr>
      <w:r>
        <w:rPr>
          <w:rFonts w:ascii="Arial" w:hAnsi="Arial" w:cs="Arial"/>
          <w:sz w:val="22"/>
          <w:szCs w:val="22"/>
        </w:rPr>
        <w:t xml:space="preserve">Ms McKenzie noted that the interim report from the consultant highlighted that jurisdictions are at differing positions in terms of their readiness to collect data for the 2015 National Report. The report also identified the need to agree a validated set of questions mapped against the eight National Standards. </w:t>
      </w:r>
      <w:r w:rsidR="00CB1494">
        <w:rPr>
          <w:rFonts w:ascii="Arial" w:hAnsi="Arial" w:cs="Arial"/>
          <w:sz w:val="22"/>
          <w:szCs w:val="22"/>
        </w:rPr>
        <w:t xml:space="preserve"> </w:t>
      </w:r>
      <w:r>
        <w:rPr>
          <w:rFonts w:ascii="Arial" w:hAnsi="Arial" w:cs="Arial"/>
          <w:sz w:val="22"/>
          <w:szCs w:val="22"/>
        </w:rPr>
        <w:t>Jurisdictions raised some concerns regarding the consultant, particularly regarding flexibility in negotiating dates to meet.</w:t>
      </w:r>
      <w:r w:rsidR="009C78AB">
        <w:rPr>
          <w:rFonts w:ascii="Arial" w:hAnsi="Arial" w:cs="Arial"/>
          <w:sz w:val="22"/>
          <w:szCs w:val="22"/>
        </w:rPr>
        <w:t xml:space="preserve"> Members are interested in seeing the results from the pilot to inform next steps.</w:t>
      </w:r>
      <w:r w:rsidR="00CB1494" w:rsidRPr="00CB1494">
        <w:rPr>
          <w:rFonts w:ascii="Arial" w:hAnsi="Arial" w:cs="Arial"/>
          <w:sz w:val="22"/>
          <w:szCs w:val="22"/>
        </w:rPr>
        <w:t xml:space="preserve"> </w:t>
      </w:r>
    </w:p>
    <w:p w:rsidR="003A459D" w:rsidRDefault="003A459D">
      <w:pPr>
        <w:spacing w:after="200" w:line="276" w:lineRule="auto"/>
        <w:rPr>
          <w:rFonts w:ascii="Arial" w:hAnsi="Arial" w:cs="Arial"/>
          <w:sz w:val="22"/>
          <w:szCs w:val="22"/>
        </w:rPr>
      </w:pPr>
      <w:r>
        <w:rPr>
          <w:rFonts w:ascii="Arial" w:hAnsi="Arial" w:cs="Arial"/>
          <w:sz w:val="22"/>
          <w:szCs w:val="22"/>
        </w:rPr>
        <w:br w:type="page"/>
      </w:r>
    </w:p>
    <w:p w:rsidR="003F761B" w:rsidRDefault="00CB1494" w:rsidP="00BE75E3">
      <w:pPr>
        <w:spacing w:before="120" w:after="120"/>
        <w:rPr>
          <w:rFonts w:ascii="Arial" w:hAnsi="Arial" w:cs="Arial"/>
          <w:sz w:val="22"/>
          <w:szCs w:val="22"/>
        </w:rPr>
      </w:pPr>
      <w:r>
        <w:rPr>
          <w:rFonts w:ascii="Arial" w:hAnsi="Arial" w:cs="Arial"/>
          <w:sz w:val="22"/>
          <w:szCs w:val="22"/>
        </w:rPr>
        <w:lastRenderedPageBreak/>
        <w:t>Jurisdictions noted the ACASI viewpoint tool being trialled as part of case management was working well</w:t>
      </w:r>
    </w:p>
    <w:p w:rsidR="009929CD" w:rsidRDefault="003F761B" w:rsidP="00BE75E3">
      <w:pPr>
        <w:spacing w:before="120" w:after="120"/>
        <w:rPr>
          <w:rFonts w:ascii="Arial" w:hAnsi="Arial" w:cs="Arial"/>
          <w:sz w:val="22"/>
          <w:szCs w:val="22"/>
          <w:u w:val="single"/>
        </w:rPr>
      </w:pPr>
      <w:r w:rsidRPr="003F761B">
        <w:rPr>
          <w:rFonts w:ascii="Arial" w:hAnsi="Arial" w:cs="Arial"/>
          <w:sz w:val="22"/>
          <w:szCs w:val="22"/>
          <w:u w:val="single"/>
        </w:rPr>
        <w:t>Workforce development</w:t>
      </w:r>
      <w:r w:rsidR="000230F8">
        <w:rPr>
          <w:rFonts w:ascii="Arial" w:hAnsi="Arial" w:cs="Arial"/>
          <w:sz w:val="22"/>
          <w:szCs w:val="22"/>
          <w:u w:val="single"/>
        </w:rPr>
        <w:t xml:space="preserve"> (Action Item 19.1)</w:t>
      </w:r>
    </w:p>
    <w:p w:rsidR="0079289C" w:rsidRDefault="0079289C" w:rsidP="00BE75E3">
      <w:pPr>
        <w:spacing w:before="120" w:after="120"/>
        <w:rPr>
          <w:rFonts w:ascii="Arial" w:hAnsi="Arial" w:cs="Arial"/>
          <w:sz w:val="22"/>
          <w:szCs w:val="22"/>
        </w:rPr>
      </w:pPr>
      <w:r>
        <w:rPr>
          <w:rFonts w:ascii="Arial" w:hAnsi="Arial" w:cs="Arial"/>
          <w:sz w:val="22"/>
          <w:szCs w:val="22"/>
        </w:rPr>
        <w:t xml:space="preserve">NSW, NT and the Commonwealth have had an initial conversation to progress this work. </w:t>
      </w:r>
    </w:p>
    <w:p w:rsidR="00F77801" w:rsidRDefault="00FC4CF9" w:rsidP="00BE75E3">
      <w:pPr>
        <w:spacing w:before="120" w:after="120"/>
        <w:rPr>
          <w:rFonts w:ascii="Arial" w:hAnsi="Arial" w:cs="Arial"/>
          <w:sz w:val="22"/>
          <w:szCs w:val="22"/>
        </w:rPr>
      </w:pPr>
      <w:r w:rsidRPr="00CA5E7A">
        <w:rPr>
          <w:rFonts w:ascii="Arial" w:hAnsi="Arial" w:cs="Arial"/>
          <w:sz w:val="22"/>
          <w:szCs w:val="22"/>
        </w:rPr>
        <w:t>Mr Kemp noted that workforce development is an issue for South Australia.</w:t>
      </w:r>
      <w:r w:rsidR="00CA5E7A" w:rsidRPr="00CA5E7A">
        <w:rPr>
          <w:rFonts w:ascii="Arial" w:hAnsi="Arial" w:cs="Arial"/>
          <w:sz w:val="22"/>
          <w:szCs w:val="22"/>
        </w:rPr>
        <w:t xml:space="preserve"> In regard to the proposed workshop (as agreed by Ministers at their November 2012 meeting)</w:t>
      </w:r>
      <w:r w:rsidR="00CA5E7A">
        <w:rPr>
          <w:rFonts w:ascii="Arial" w:hAnsi="Arial" w:cs="Arial"/>
          <w:sz w:val="22"/>
          <w:szCs w:val="22"/>
        </w:rPr>
        <w:t xml:space="preserve">, Mr Kemp noted that it is important to clarify the scope of the workshop and what can be achieved. </w:t>
      </w:r>
    </w:p>
    <w:p w:rsidR="003F761B" w:rsidRDefault="00CA5E7A" w:rsidP="00F77801">
      <w:pPr>
        <w:spacing w:before="120" w:after="120"/>
        <w:rPr>
          <w:rFonts w:ascii="Arial" w:hAnsi="Arial" w:cs="Arial"/>
          <w:sz w:val="22"/>
          <w:szCs w:val="22"/>
        </w:rPr>
      </w:pPr>
      <w:r>
        <w:rPr>
          <w:rFonts w:ascii="Arial" w:hAnsi="Arial" w:cs="Arial"/>
          <w:sz w:val="22"/>
          <w:szCs w:val="22"/>
        </w:rPr>
        <w:t>Ms Taylor note</w:t>
      </w:r>
      <w:r w:rsidR="00F77801">
        <w:rPr>
          <w:rFonts w:ascii="Arial" w:hAnsi="Arial" w:cs="Arial"/>
          <w:sz w:val="22"/>
          <w:szCs w:val="22"/>
        </w:rPr>
        <w:t xml:space="preserve">d that </w:t>
      </w:r>
      <w:r>
        <w:rPr>
          <w:rFonts w:ascii="Arial" w:hAnsi="Arial" w:cs="Arial"/>
          <w:sz w:val="22"/>
          <w:szCs w:val="22"/>
        </w:rPr>
        <w:t xml:space="preserve">workforce </w:t>
      </w:r>
      <w:r w:rsidR="003051A0">
        <w:rPr>
          <w:rFonts w:ascii="Arial" w:hAnsi="Arial" w:cs="Arial"/>
          <w:sz w:val="22"/>
          <w:szCs w:val="22"/>
        </w:rPr>
        <w:t>development was</w:t>
      </w:r>
      <w:r>
        <w:rPr>
          <w:rFonts w:ascii="Arial" w:hAnsi="Arial" w:cs="Arial"/>
          <w:sz w:val="22"/>
          <w:szCs w:val="22"/>
        </w:rPr>
        <w:t xml:space="preserve"> identified in the Carmody Inquiry and noted that in Queensland the Australian Association of Social Workers </w:t>
      </w:r>
      <w:r w:rsidR="00E10C12">
        <w:rPr>
          <w:rFonts w:ascii="Arial" w:hAnsi="Arial" w:cs="Arial"/>
          <w:sz w:val="22"/>
          <w:szCs w:val="22"/>
        </w:rPr>
        <w:t xml:space="preserve">have </w:t>
      </w:r>
      <w:r>
        <w:rPr>
          <w:rFonts w:ascii="Arial" w:hAnsi="Arial" w:cs="Arial"/>
          <w:sz w:val="22"/>
          <w:szCs w:val="22"/>
        </w:rPr>
        <w:t>caution</w:t>
      </w:r>
      <w:r w:rsidR="00E10C12">
        <w:rPr>
          <w:rFonts w:ascii="Arial" w:hAnsi="Arial" w:cs="Arial"/>
          <w:sz w:val="22"/>
          <w:szCs w:val="22"/>
        </w:rPr>
        <w:t>ed</w:t>
      </w:r>
      <w:r>
        <w:rPr>
          <w:rFonts w:ascii="Arial" w:hAnsi="Arial" w:cs="Arial"/>
          <w:sz w:val="22"/>
          <w:szCs w:val="22"/>
        </w:rPr>
        <w:t xml:space="preserve"> against de</w:t>
      </w:r>
      <w:r w:rsidR="0051777B">
        <w:rPr>
          <w:rFonts w:ascii="Arial" w:hAnsi="Arial" w:cs="Arial"/>
          <w:sz w:val="22"/>
          <w:szCs w:val="22"/>
        </w:rPr>
        <w:t>-</w:t>
      </w:r>
      <w:r>
        <w:rPr>
          <w:rFonts w:ascii="Arial" w:hAnsi="Arial" w:cs="Arial"/>
          <w:sz w:val="22"/>
          <w:szCs w:val="22"/>
        </w:rPr>
        <w:t>professionalising the workforce.</w:t>
      </w:r>
      <w:r w:rsidR="00F77801">
        <w:rPr>
          <w:rFonts w:ascii="Arial" w:hAnsi="Arial" w:cs="Arial"/>
          <w:sz w:val="22"/>
          <w:szCs w:val="22"/>
        </w:rPr>
        <w:t xml:space="preserve"> Ms Nolan noted the need to develop a para-professional workforce</w:t>
      </w:r>
      <w:r w:rsidR="00E10C12">
        <w:rPr>
          <w:rFonts w:ascii="Arial" w:hAnsi="Arial" w:cs="Arial"/>
          <w:sz w:val="22"/>
          <w:szCs w:val="22"/>
        </w:rPr>
        <w:t xml:space="preserve"> in the ACT</w:t>
      </w:r>
      <w:r w:rsidR="00F77801">
        <w:rPr>
          <w:rFonts w:ascii="Arial" w:hAnsi="Arial" w:cs="Arial"/>
          <w:sz w:val="22"/>
          <w:szCs w:val="22"/>
        </w:rPr>
        <w:t>. Ms Diamond advised that the Department is working with universities to explore if a diploma could be developed for use on top of</w:t>
      </w:r>
      <w:r w:rsidR="00E10C12">
        <w:rPr>
          <w:rFonts w:ascii="Arial" w:hAnsi="Arial" w:cs="Arial"/>
          <w:sz w:val="22"/>
          <w:szCs w:val="22"/>
        </w:rPr>
        <w:t xml:space="preserve"> </w:t>
      </w:r>
      <w:r w:rsidR="00F77801">
        <w:rPr>
          <w:rFonts w:ascii="Arial" w:hAnsi="Arial" w:cs="Arial"/>
          <w:sz w:val="22"/>
          <w:szCs w:val="22"/>
        </w:rPr>
        <w:t>a</w:t>
      </w:r>
      <w:r w:rsidR="00E10C12">
        <w:rPr>
          <w:rFonts w:ascii="Arial" w:hAnsi="Arial" w:cs="Arial"/>
          <w:sz w:val="22"/>
          <w:szCs w:val="22"/>
        </w:rPr>
        <w:t>n</w:t>
      </w:r>
      <w:r w:rsidR="00F77801">
        <w:rPr>
          <w:rFonts w:ascii="Arial" w:hAnsi="Arial" w:cs="Arial"/>
          <w:sz w:val="22"/>
          <w:szCs w:val="22"/>
        </w:rPr>
        <w:t xml:space="preserve"> existing degree</w:t>
      </w:r>
      <w:r w:rsidR="00D008EB">
        <w:rPr>
          <w:rFonts w:ascii="Arial" w:hAnsi="Arial" w:cs="Arial"/>
          <w:sz w:val="22"/>
          <w:szCs w:val="22"/>
        </w:rPr>
        <w:t>. Ms Cole-Munro noted that the NT are looking at a child prot</w:t>
      </w:r>
      <w:r w:rsidR="009B5A69">
        <w:rPr>
          <w:rFonts w:ascii="Arial" w:hAnsi="Arial" w:cs="Arial"/>
          <w:sz w:val="22"/>
          <w:szCs w:val="22"/>
        </w:rPr>
        <w:t>ection qualification for remote</w:t>
      </w:r>
      <w:r w:rsidR="00CB1494">
        <w:rPr>
          <w:rFonts w:ascii="Arial" w:hAnsi="Arial" w:cs="Arial"/>
          <w:sz w:val="22"/>
          <w:szCs w:val="22"/>
        </w:rPr>
        <w:t xml:space="preserve"> workers</w:t>
      </w:r>
      <w:r w:rsidR="009B5A69">
        <w:rPr>
          <w:rFonts w:ascii="Arial" w:hAnsi="Arial" w:cs="Arial"/>
          <w:sz w:val="22"/>
          <w:szCs w:val="22"/>
        </w:rPr>
        <w:t>.</w:t>
      </w:r>
    </w:p>
    <w:p w:rsidR="00DE1DC2" w:rsidRDefault="00DE1DC2" w:rsidP="00F77801">
      <w:pPr>
        <w:spacing w:before="120" w:after="120"/>
        <w:rPr>
          <w:rFonts w:ascii="Arial" w:hAnsi="Arial" w:cs="Arial"/>
          <w:sz w:val="22"/>
          <w:szCs w:val="22"/>
        </w:rPr>
      </w:pPr>
    </w:p>
    <w:p w:rsidR="009B218E" w:rsidRDefault="009B218E" w:rsidP="009B218E">
      <w:pPr>
        <w:pBdr>
          <w:top w:val="single" w:sz="4" w:space="1" w:color="auto"/>
          <w:left w:val="single" w:sz="4" w:space="20" w:color="auto"/>
          <w:bottom w:val="single" w:sz="4" w:space="1" w:color="auto"/>
          <w:right w:val="single" w:sz="4" w:space="4" w:color="auto"/>
        </w:pBdr>
        <w:spacing w:before="120" w:after="60"/>
        <w:ind w:left="360"/>
        <w:rPr>
          <w:rFonts w:ascii="Arial" w:hAnsi="Arial" w:cs="Arial"/>
          <w:b/>
          <w:i/>
          <w:sz w:val="22"/>
          <w:szCs w:val="22"/>
        </w:rPr>
      </w:pPr>
      <w:r w:rsidRPr="00A84E89">
        <w:rPr>
          <w:rFonts w:ascii="Arial" w:hAnsi="Arial" w:cs="Arial"/>
          <w:b/>
          <w:i/>
          <w:sz w:val="22"/>
          <w:szCs w:val="22"/>
        </w:rPr>
        <w:t>Actions arising</w:t>
      </w:r>
    </w:p>
    <w:p w:rsidR="00CB1494" w:rsidRDefault="00CB1494" w:rsidP="00CB1494">
      <w:pPr>
        <w:pBdr>
          <w:top w:val="single" w:sz="4" w:space="1" w:color="auto"/>
          <w:left w:val="single" w:sz="4" w:space="20" w:color="auto"/>
          <w:bottom w:val="single" w:sz="4" w:space="1" w:color="auto"/>
          <w:right w:val="single" w:sz="4" w:space="4" w:color="auto"/>
        </w:pBdr>
        <w:spacing w:before="120" w:after="60"/>
        <w:ind w:left="709" w:hanging="349"/>
        <w:rPr>
          <w:rFonts w:ascii="Arial" w:hAnsi="Arial" w:cs="Arial"/>
          <w:b/>
          <w:i/>
          <w:sz w:val="22"/>
          <w:szCs w:val="22"/>
        </w:rPr>
      </w:pPr>
      <w:r>
        <w:rPr>
          <w:rFonts w:ascii="Arial" w:hAnsi="Arial" w:cs="Arial"/>
          <w:i/>
          <w:sz w:val="22"/>
          <w:szCs w:val="22"/>
        </w:rPr>
        <w:t xml:space="preserve">15. </w:t>
      </w:r>
      <w:r w:rsidRPr="0076136B">
        <w:rPr>
          <w:rFonts w:ascii="Arial" w:hAnsi="Arial" w:cs="Arial"/>
          <w:i/>
          <w:sz w:val="22"/>
          <w:szCs w:val="22"/>
        </w:rPr>
        <w:t>Circulate the ACU ‘National analysis of workforce trends in statutory child protection’ report.</w:t>
      </w:r>
    </w:p>
    <w:p w:rsidR="009B218E" w:rsidRPr="009B218E" w:rsidRDefault="00E95518" w:rsidP="00CB1494">
      <w:pPr>
        <w:pBdr>
          <w:top w:val="single" w:sz="4" w:space="1" w:color="auto"/>
          <w:left w:val="single" w:sz="4" w:space="20" w:color="auto"/>
          <w:bottom w:val="single" w:sz="4" w:space="1" w:color="auto"/>
          <w:right w:val="single" w:sz="4" w:space="4" w:color="auto"/>
        </w:pBdr>
        <w:spacing w:before="120" w:after="60"/>
        <w:ind w:left="709" w:hanging="349"/>
        <w:rPr>
          <w:rFonts w:ascii="Arial" w:hAnsi="Arial" w:cs="Arial"/>
          <w:i/>
          <w:sz w:val="22"/>
          <w:szCs w:val="22"/>
        </w:rPr>
      </w:pPr>
      <w:r>
        <w:rPr>
          <w:rFonts w:ascii="Arial" w:hAnsi="Arial" w:cs="Arial"/>
          <w:i/>
          <w:sz w:val="22"/>
          <w:szCs w:val="22"/>
        </w:rPr>
        <w:t>16.</w:t>
      </w:r>
      <w:r>
        <w:rPr>
          <w:rFonts w:ascii="Arial" w:hAnsi="Arial" w:cs="Arial"/>
          <w:i/>
          <w:sz w:val="22"/>
          <w:szCs w:val="22"/>
        </w:rPr>
        <w:tab/>
      </w:r>
      <w:r w:rsidR="00390B35" w:rsidRPr="00390B35">
        <w:rPr>
          <w:rFonts w:ascii="Arial" w:hAnsi="Arial" w:cs="Arial"/>
          <w:i/>
          <w:sz w:val="22"/>
          <w:szCs w:val="22"/>
        </w:rPr>
        <w:t>Document workforce development work being done in jurisdictions. Jurisdictions to fill out template as circulated by the secretariat.</w:t>
      </w:r>
    </w:p>
    <w:p w:rsidR="00666488" w:rsidRPr="00666488" w:rsidRDefault="00666488" w:rsidP="00BE75E3">
      <w:pPr>
        <w:spacing w:before="120" w:after="120"/>
        <w:rPr>
          <w:rFonts w:ascii="Arial" w:hAnsi="Arial" w:cs="Arial"/>
          <w:sz w:val="22"/>
          <w:szCs w:val="22"/>
        </w:rPr>
      </w:pPr>
    </w:p>
    <w:p w:rsidR="00F13BDD" w:rsidRPr="00F13BDD" w:rsidRDefault="00F13BDD" w:rsidP="00BE75E3">
      <w:pPr>
        <w:spacing w:before="120" w:after="120"/>
        <w:rPr>
          <w:rFonts w:ascii="Arial" w:hAnsi="Arial" w:cs="Arial"/>
          <w:sz w:val="22"/>
          <w:szCs w:val="22"/>
          <w:u w:val="single"/>
        </w:rPr>
      </w:pPr>
      <w:r w:rsidRPr="00F13BDD">
        <w:rPr>
          <w:rFonts w:ascii="Arial" w:hAnsi="Arial" w:cs="Arial"/>
          <w:sz w:val="22"/>
          <w:szCs w:val="22"/>
          <w:u w:val="single"/>
        </w:rPr>
        <w:t>The Transition to Independent Living Allowance (TILA)</w:t>
      </w:r>
      <w:r w:rsidR="009B5A69">
        <w:rPr>
          <w:rFonts w:ascii="Arial" w:hAnsi="Arial" w:cs="Arial"/>
          <w:sz w:val="22"/>
          <w:szCs w:val="22"/>
          <w:u w:val="single"/>
        </w:rPr>
        <w:t xml:space="preserve"> (Action Item 9.1)</w:t>
      </w:r>
    </w:p>
    <w:p w:rsidR="00BE75E3" w:rsidRDefault="007D745D" w:rsidP="00BE75E3">
      <w:pPr>
        <w:spacing w:before="120" w:after="120"/>
        <w:rPr>
          <w:rFonts w:ascii="Arial" w:hAnsi="Arial" w:cs="Arial"/>
          <w:sz w:val="22"/>
          <w:szCs w:val="22"/>
        </w:rPr>
      </w:pPr>
      <w:r>
        <w:rPr>
          <w:rFonts w:ascii="Arial" w:hAnsi="Arial" w:cs="Arial"/>
          <w:sz w:val="22"/>
          <w:szCs w:val="22"/>
        </w:rPr>
        <w:t xml:space="preserve">Ms McKenzie advised members that an announcement regarding the review of the Transition to Independence Living Allowance (TILA) is likely to occur </w:t>
      </w:r>
      <w:r w:rsidR="00FF5841">
        <w:rPr>
          <w:rFonts w:ascii="Arial" w:hAnsi="Arial" w:cs="Arial"/>
          <w:sz w:val="22"/>
          <w:szCs w:val="22"/>
        </w:rPr>
        <w:t>in the near future. Ms</w:t>
      </w:r>
      <w:r>
        <w:rPr>
          <w:rFonts w:ascii="Arial" w:hAnsi="Arial" w:cs="Arial"/>
          <w:sz w:val="22"/>
          <w:szCs w:val="22"/>
        </w:rPr>
        <w:t xml:space="preserve"> McKenzie outlined the proposed reforms to TILA including the following:</w:t>
      </w:r>
    </w:p>
    <w:p w:rsidR="007D745D" w:rsidRDefault="007D745D" w:rsidP="007D745D">
      <w:pPr>
        <w:pStyle w:val="ListParagraph"/>
        <w:numPr>
          <w:ilvl w:val="0"/>
          <w:numId w:val="6"/>
        </w:numPr>
        <w:spacing w:before="120" w:after="120"/>
        <w:rPr>
          <w:rFonts w:ascii="Arial" w:hAnsi="Arial" w:cs="Arial"/>
          <w:sz w:val="22"/>
          <w:szCs w:val="22"/>
        </w:rPr>
      </w:pPr>
      <w:r>
        <w:rPr>
          <w:rFonts w:ascii="Arial" w:hAnsi="Arial" w:cs="Arial"/>
          <w:sz w:val="22"/>
          <w:szCs w:val="22"/>
        </w:rPr>
        <w:t>The Commonwealth has developed an</w:t>
      </w:r>
      <w:r w:rsidR="0074293F">
        <w:rPr>
          <w:rFonts w:ascii="Arial" w:hAnsi="Arial" w:cs="Arial"/>
          <w:sz w:val="22"/>
          <w:szCs w:val="22"/>
        </w:rPr>
        <w:t xml:space="preserve"> </w:t>
      </w:r>
      <w:r>
        <w:rPr>
          <w:rFonts w:ascii="Arial" w:hAnsi="Arial" w:cs="Arial"/>
          <w:sz w:val="22"/>
          <w:szCs w:val="22"/>
        </w:rPr>
        <w:t>information pack for informal care leavers on services and payments available to them from</w:t>
      </w:r>
      <w:r w:rsidR="00FF5841">
        <w:rPr>
          <w:rFonts w:ascii="Arial" w:hAnsi="Arial" w:cs="Arial"/>
          <w:sz w:val="22"/>
          <w:szCs w:val="22"/>
        </w:rPr>
        <w:t xml:space="preserve"> the</w:t>
      </w:r>
      <w:r>
        <w:rPr>
          <w:rFonts w:ascii="Arial" w:hAnsi="Arial" w:cs="Arial"/>
          <w:sz w:val="22"/>
          <w:szCs w:val="22"/>
        </w:rPr>
        <w:t xml:space="preserve"> Australian Government;</w:t>
      </w:r>
    </w:p>
    <w:p w:rsidR="007D745D" w:rsidRDefault="007D745D" w:rsidP="007D745D">
      <w:pPr>
        <w:pStyle w:val="ListParagraph"/>
        <w:numPr>
          <w:ilvl w:val="0"/>
          <w:numId w:val="6"/>
        </w:numPr>
        <w:spacing w:before="120" w:after="120"/>
        <w:rPr>
          <w:rFonts w:ascii="Arial" w:hAnsi="Arial" w:cs="Arial"/>
          <w:sz w:val="22"/>
          <w:szCs w:val="22"/>
        </w:rPr>
      </w:pPr>
      <w:r>
        <w:rPr>
          <w:rFonts w:ascii="Arial" w:hAnsi="Arial" w:cs="Arial"/>
          <w:sz w:val="22"/>
          <w:szCs w:val="22"/>
        </w:rPr>
        <w:t>TILA</w:t>
      </w:r>
      <w:r w:rsidR="00AB2AB3">
        <w:rPr>
          <w:rFonts w:ascii="Arial" w:hAnsi="Arial" w:cs="Arial"/>
          <w:sz w:val="22"/>
          <w:szCs w:val="22"/>
        </w:rPr>
        <w:t xml:space="preserve"> eligibility will be restricted to formal care leavers only and will only be paid to young people with a leaving care plan;</w:t>
      </w:r>
    </w:p>
    <w:p w:rsidR="00AB2AB3" w:rsidRDefault="00AB2AB3" w:rsidP="007D745D">
      <w:pPr>
        <w:pStyle w:val="ListParagraph"/>
        <w:numPr>
          <w:ilvl w:val="0"/>
          <w:numId w:val="6"/>
        </w:numPr>
        <w:spacing w:before="120" w:after="120"/>
        <w:rPr>
          <w:rFonts w:ascii="Arial" w:hAnsi="Arial" w:cs="Arial"/>
          <w:sz w:val="22"/>
          <w:szCs w:val="22"/>
        </w:rPr>
      </w:pPr>
      <w:r>
        <w:rPr>
          <w:rFonts w:ascii="Arial" w:hAnsi="Arial" w:cs="Arial"/>
          <w:sz w:val="22"/>
          <w:szCs w:val="22"/>
        </w:rPr>
        <w:t xml:space="preserve">The payment of $1,500 will be paid in up to six instalments. </w:t>
      </w:r>
    </w:p>
    <w:p w:rsidR="00AB2AB3" w:rsidRPr="007D745D" w:rsidRDefault="00AB2AB3" w:rsidP="007D745D">
      <w:pPr>
        <w:pStyle w:val="ListParagraph"/>
        <w:numPr>
          <w:ilvl w:val="0"/>
          <w:numId w:val="6"/>
        </w:numPr>
        <w:spacing w:before="120" w:after="120"/>
        <w:rPr>
          <w:rFonts w:ascii="Arial" w:hAnsi="Arial" w:cs="Arial"/>
          <w:sz w:val="22"/>
          <w:szCs w:val="22"/>
        </w:rPr>
      </w:pPr>
      <w:r>
        <w:rPr>
          <w:rFonts w:ascii="Arial" w:hAnsi="Arial" w:cs="Arial"/>
          <w:sz w:val="22"/>
          <w:szCs w:val="22"/>
        </w:rPr>
        <w:t xml:space="preserve">From 2014 the payment will be administered by the </w:t>
      </w:r>
      <w:r w:rsidR="007F5728">
        <w:rPr>
          <w:rFonts w:ascii="Arial" w:hAnsi="Arial" w:cs="Arial"/>
          <w:sz w:val="22"/>
          <w:szCs w:val="22"/>
        </w:rPr>
        <w:t>Department of</w:t>
      </w:r>
      <w:r>
        <w:rPr>
          <w:rFonts w:ascii="Arial" w:hAnsi="Arial" w:cs="Arial"/>
          <w:sz w:val="22"/>
          <w:szCs w:val="22"/>
        </w:rPr>
        <w:t xml:space="preserve"> Human Services</w:t>
      </w:r>
      <w:r w:rsidR="007F5728">
        <w:rPr>
          <w:rFonts w:ascii="Arial" w:hAnsi="Arial" w:cs="Arial"/>
          <w:sz w:val="22"/>
          <w:szCs w:val="22"/>
        </w:rPr>
        <w:t xml:space="preserve"> and the policy responsibility for TILA will transfer from the Department</w:t>
      </w:r>
      <w:r w:rsidR="003C2AFB">
        <w:rPr>
          <w:rFonts w:ascii="Arial" w:hAnsi="Arial" w:cs="Arial"/>
          <w:sz w:val="22"/>
          <w:szCs w:val="22"/>
        </w:rPr>
        <w:t xml:space="preserve"> </w:t>
      </w:r>
      <w:r w:rsidR="007F5728">
        <w:rPr>
          <w:rFonts w:ascii="Arial" w:hAnsi="Arial" w:cs="Arial"/>
          <w:sz w:val="22"/>
          <w:szCs w:val="22"/>
        </w:rPr>
        <w:t>of Education, Employment and Workplace Relations (DEEWR) to FaHCSIA.</w:t>
      </w:r>
    </w:p>
    <w:p w:rsidR="00CD32FC" w:rsidRPr="00DF6126" w:rsidRDefault="00D10542" w:rsidP="008D42FB">
      <w:pPr>
        <w:spacing w:before="240" w:after="60"/>
        <w:rPr>
          <w:rFonts w:ascii="Arial" w:hAnsi="Arial" w:cs="Arial"/>
          <w:sz w:val="22"/>
          <w:szCs w:val="22"/>
        </w:rPr>
      </w:pPr>
      <w:r>
        <w:rPr>
          <w:rFonts w:ascii="Arial" w:hAnsi="Arial" w:cs="Arial"/>
          <w:sz w:val="22"/>
          <w:szCs w:val="22"/>
        </w:rPr>
        <w:t xml:space="preserve">All members </w:t>
      </w:r>
      <w:r w:rsidR="003C2AFB">
        <w:rPr>
          <w:rFonts w:ascii="Arial" w:hAnsi="Arial" w:cs="Arial"/>
          <w:sz w:val="22"/>
          <w:szCs w:val="22"/>
        </w:rPr>
        <w:t xml:space="preserve">were happy with the proposed changes. </w:t>
      </w:r>
      <w:r>
        <w:rPr>
          <w:rFonts w:ascii="Arial" w:hAnsi="Arial" w:cs="Arial"/>
          <w:sz w:val="22"/>
          <w:szCs w:val="22"/>
        </w:rPr>
        <w:t xml:space="preserve"> </w:t>
      </w:r>
    </w:p>
    <w:p w:rsidR="00D318BD" w:rsidRDefault="00D318BD" w:rsidP="008D42FB">
      <w:pPr>
        <w:spacing w:before="240" w:after="60"/>
        <w:rPr>
          <w:rFonts w:ascii="Arial" w:hAnsi="Arial" w:cs="Arial"/>
          <w:b/>
          <w:sz w:val="22"/>
          <w:szCs w:val="22"/>
        </w:rPr>
      </w:pPr>
      <w:r>
        <w:rPr>
          <w:rFonts w:ascii="Arial" w:hAnsi="Arial" w:cs="Arial"/>
          <w:b/>
          <w:sz w:val="22"/>
          <w:szCs w:val="22"/>
        </w:rPr>
        <w:t>Item 6.3</w:t>
      </w:r>
      <w:r>
        <w:rPr>
          <w:rFonts w:ascii="Arial" w:hAnsi="Arial" w:cs="Arial"/>
          <w:b/>
          <w:sz w:val="22"/>
          <w:szCs w:val="22"/>
        </w:rPr>
        <w:tab/>
      </w:r>
      <w:r w:rsidR="00CD32FC">
        <w:rPr>
          <w:rFonts w:ascii="Arial" w:hAnsi="Arial" w:cs="Arial"/>
          <w:b/>
          <w:sz w:val="22"/>
          <w:szCs w:val="22"/>
        </w:rPr>
        <w:t>Update on Building Capacity, Building Bridges (BCBB)</w:t>
      </w:r>
    </w:p>
    <w:p w:rsidR="004F0439" w:rsidRDefault="004F0439" w:rsidP="00FB16EB">
      <w:pPr>
        <w:spacing w:before="120" w:after="120"/>
        <w:rPr>
          <w:rFonts w:ascii="Arial" w:hAnsi="Arial" w:cs="Arial"/>
          <w:sz w:val="22"/>
          <w:szCs w:val="22"/>
        </w:rPr>
      </w:pPr>
      <w:r>
        <w:rPr>
          <w:rFonts w:ascii="Arial" w:hAnsi="Arial" w:cs="Arial"/>
          <w:sz w:val="22"/>
          <w:szCs w:val="22"/>
        </w:rPr>
        <w:t xml:space="preserve">Members noted the progress report from the </w:t>
      </w:r>
      <w:r w:rsidR="005C2FE2">
        <w:rPr>
          <w:rFonts w:ascii="Arial" w:hAnsi="Arial" w:cs="Arial"/>
          <w:sz w:val="22"/>
          <w:szCs w:val="22"/>
        </w:rPr>
        <w:t>Australian</w:t>
      </w:r>
      <w:r>
        <w:rPr>
          <w:rFonts w:ascii="Arial" w:hAnsi="Arial" w:cs="Arial"/>
          <w:sz w:val="22"/>
          <w:szCs w:val="22"/>
        </w:rPr>
        <w:t xml:space="preserve"> Centre for Child Protection on the outcomes to date with this project.</w:t>
      </w:r>
    </w:p>
    <w:p w:rsidR="00FB16EB" w:rsidRDefault="00FB16EB" w:rsidP="004F0439">
      <w:pPr>
        <w:spacing w:before="120" w:after="120"/>
        <w:rPr>
          <w:rFonts w:ascii="Arial" w:hAnsi="Arial" w:cs="Arial"/>
          <w:sz w:val="22"/>
          <w:szCs w:val="22"/>
        </w:rPr>
      </w:pPr>
      <w:r w:rsidRPr="00FB16EB">
        <w:rPr>
          <w:rFonts w:ascii="Arial" w:hAnsi="Arial" w:cs="Arial"/>
          <w:sz w:val="22"/>
          <w:szCs w:val="22"/>
        </w:rPr>
        <w:t xml:space="preserve">It was noted that </w:t>
      </w:r>
      <w:r w:rsidR="004F0439">
        <w:rPr>
          <w:rFonts w:ascii="Arial" w:hAnsi="Arial" w:cs="Arial"/>
          <w:sz w:val="22"/>
          <w:szCs w:val="22"/>
        </w:rPr>
        <w:t>at the NFIWG meeting linkages were drawn between the BCBB work and C</w:t>
      </w:r>
      <w:r w:rsidRPr="00FB16EB">
        <w:rPr>
          <w:rFonts w:ascii="Arial" w:hAnsi="Arial" w:cs="Arial"/>
          <w:sz w:val="22"/>
          <w:szCs w:val="22"/>
        </w:rPr>
        <w:t>hild Aware Approaches</w:t>
      </w:r>
      <w:r w:rsidR="004F0439">
        <w:rPr>
          <w:rFonts w:ascii="Arial" w:hAnsi="Arial" w:cs="Arial"/>
          <w:sz w:val="22"/>
          <w:szCs w:val="22"/>
        </w:rPr>
        <w:t>.</w:t>
      </w:r>
      <w:r w:rsidR="006D16C0">
        <w:rPr>
          <w:rFonts w:ascii="Arial" w:hAnsi="Arial" w:cs="Arial"/>
          <w:sz w:val="22"/>
          <w:szCs w:val="22"/>
        </w:rPr>
        <w:t xml:space="preserve"> It was agreed that the NGO Coalition would l</w:t>
      </w:r>
      <w:r w:rsidR="006D16C0" w:rsidRPr="006D16C0">
        <w:rPr>
          <w:rFonts w:ascii="Arial" w:hAnsi="Arial" w:cs="Arial"/>
          <w:sz w:val="22"/>
          <w:szCs w:val="22"/>
        </w:rPr>
        <w:t>iaise with the Australian Centre for Child Protection to consider opportunities to link</w:t>
      </w:r>
      <w:r w:rsidR="006D16C0">
        <w:rPr>
          <w:rFonts w:ascii="Arial" w:hAnsi="Arial" w:cs="Arial"/>
          <w:sz w:val="22"/>
          <w:szCs w:val="22"/>
        </w:rPr>
        <w:t xml:space="preserve"> the BCBB working group </w:t>
      </w:r>
      <w:r w:rsidR="006D16C0" w:rsidRPr="006D16C0">
        <w:rPr>
          <w:rFonts w:ascii="Arial" w:hAnsi="Arial" w:cs="Arial"/>
          <w:sz w:val="22"/>
          <w:szCs w:val="22"/>
        </w:rPr>
        <w:t xml:space="preserve">with the </w:t>
      </w:r>
      <w:r w:rsidR="006D16C0">
        <w:rPr>
          <w:rFonts w:ascii="Arial" w:hAnsi="Arial" w:cs="Arial"/>
          <w:sz w:val="22"/>
          <w:szCs w:val="22"/>
        </w:rPr>
        <w:t xml:space="preserve">planned </w:t>
      </w:r>
      <w:r w:rsidR="006D16C0" w:rsidRPr="006D16C0">
        <w:rPr>
          <w:rFonts w:ascii="Arial" w:hAnsi="Arial" w:cs="Arial"/>
          <w:sz w:val="22"/>
          <w:szCs w:val="22"/>
        </w:rPr>
        <w:t>Child Aware Steering Group.</w:t>
      </w:r>
    </w:p>
    <w:p w:rsidR="001203E7" w:rsidRDefault="001203E7" w:rsidP="008D42FB">
      <w:pPr>
        <w:spacing w:before="240" w:after="60"/>
        <w:rPr>
          <w:rFonts w:ascii="Arial" w:hAnsi="Arial" w:cs="Arial"/>
          <w:b/>
          <w:sz w:val="22"/>
          <w:szCs w:val="22"/>
        </w:rPr>
      </w:pPr>
      <w:r>
        <w:rPr>
          <w:rFonts w:ascii="Arial" w:hAnsi="Arial" w:cs="Arial"/>
          <w:b/>
          <w:sz w:val="22"/>
          <w:szCs w:val="22"/>
        </w:rPr>
        <w:t>Item 7</w:t>
      </w:r>
      <w:r>
        <w:rPr>
          <w:rFonts w:ascii="Arial" w:hAnsi="Arial" w:cs="Arial"/>
          <w:b/>
          <w:sz w:val="22"/>
          <w:szCs w:val="22"/>
        </w:rPr>
        <w:tab/>
      </w:r>
      <w:r>
        <w:rPr>
          <w:rFonts w:ascii="Arial" w:hAnsi="Arial" w:cs="Arial"/>
          <w:b/>
          <w:sz w:val="22"/>
          <w:szCs w:val="22"/>
        </w:rPr>
        <w:tab/>
        <w:t>Other business</w:t>
      </w:r>
    </w:p>
    <w:p w:rsidR="00D318BD" w:rsidRDefault="00D318BD" w:rsidP="005E1EB5">
      <w:pPr>
        <w:spacing w:before="60" w:after="60"/>
        <w:rPr>
          <w:rFonts w:ascii="Arial" w:hAnsi="Arial" w:cs="Arial"/>
          <w:b/>
          <w:sz w:val="22"/>
          <w:szCs w:val="22"/>
        </w:rPr>
      </w:pPr>
      <w:r>
        <w:rPr>
          <w:rFonts w:ascii="Arial" w:hAnsi="Arial" w:cs="Arial"/>
          <w:b/>
          <w:sz w:val="22"/>
          <w:szCs w:val="22"/>
        </w:rPr>
        <w:t>7.1</w:t>
      </w:r>
      <w:r>
        <w:rPr>
          <w:rFonts w:ascii="Arial" w:hAnsi="Arial" w:cs="Arial"/>
          <w:b/>
          <w:sz w:val="22"/>
          <w:szCs w:val="22"/>
        </w:rPr>
        <w:tab/>
      </w:r>
      <w:r w:rsidR="00CD32FC">
        <w:rPr>
          <w:rFonts w:ascii="Arial" w:hAnsi="Arial" w:cs="Arial"/>
          <w:b/>
          <w:sz w:val="22"/>
          <w:szCs w:val="22"/>
        </w:rPr>
        <w:t>SCCDSAC endorsement of CYCSPRWG 2013 work plan</w:t>
      </w:r>
    </w:p>
    <w:p w:rsidR="00A61FF4" w:rsidRDefault="00A61FF4" w:rsidP="00982878">
      <w:pPr>
        <w:spacing w:before="120" w:after="120"/>
        <w:rPr>
          <w:rFonts w:ascii="Arial" w:hAnsi="Arial" w:cs="Arial"/>
          <w:sz w:val="22"/>
          <w:szCs w:val="22"/>
        </w:rPr>
      </w:pPr>
      <w:r>
        <w:rPr>
          <w:rFonts w:ascii="Arial" w:hAnsi="Arial" w:cs="Arial"/>
          <w:sz w:val="22"/>
          <w:szCs w:val="22"/>
        </w:rPr>
        <w:t>Members noted that the CYCSPRWG work plan has been amended to reflect the Standing Council on Community and Disability Services (SCDDS) 2013/14 work plan</w:t>
      </w:r>
      <w:r w:rsidR="00982878">
        <w:rPr>
          <w:rFonts w:ascii="Arial" w:hAnsi="Arial" w:cs="Arial"/>
          <w:sz w:val="22"/>
          <w:szCs w:val="22"/>
        </w:rPr>
        <w:t>.</w:t>
      </w:r>
    </w:p>
    <w:p w:rsidR="003A459D" w:rsidRDefault="003A459D">
      <w:pPr>
        <w:spacing w:after="200" w:line="276" w:lineRule="auto"/>
        <w:rPr>
          <w:rFonts w:ascii="Arial" w:hAnsi="Arial" w:cs="Arial"/>
          <w:b/>
          <w:sz w:val="22"/>
          <w:szCs w:val="22"/>
        </w:rPr>
      </w:pPr>
      <w:r>
        <w:rPr>
          <w:rFonts w:ascii="Arial" w:hAnsi="Arial" w:cs="Arial"/>
          <w:b/>
          <w:sz w:val="22"/>
          <w:szCs w:val="22"/>
        </w:rPr>
        <w:br w:type="page"/>
      </w:r>
    </w:p>
    <w:p w:rsidR="00982878" w:rsidRDefault="00982878" w:rsidP="00B71E0D">
      <w:pPr>
        <w:spacing w:before="120" w:after="120"/>
        <w:rPr>
          <w:rFonts w:ascii="Arial" w:hAnsi="Arial" w:cs="Arial"/>
          <w:b/>
          <w:sz w:val="22"/>
          <w:szCs w:val="22"/>
        </w:rPr>
      </w:pPr>
      <w:r w:rsidRPr="00982878">
        <w:rPr>
          <w:rFonts w:ascii="Arial" w:hAnsi="Arial" w:cs="Arial"/>
          <w:b/>
          <w:sz w:val="22"/>
          <w:szCs w:val="22"/>
        </w:rPr>
        <w:lastRenderedPageBreak/>
        <w:t>7.1.1</w:t>
      </w:r>
      <w:r w:rsidRPr="00982878">
        <w:rPr>
          <w:rFonts w:ascii="Arial" w:hAnsi="Arial" w:cs="Arial"/>
          <w:b/>
          <w:sz w:val="22"/>
          <w:szCs w:val="22"/>
        </w:rPr>
        <w:tab/>
        <w:t>Proposed SCCDSAC-HMAC joint strategic agenda</w:t>
      </w:r>
    </w:p>
    <w:p w:rsidR="00E7741A" w:rsidRPr="00E7741A" w:rsidRDefault="00E7741A" w:rsidP="00B71E0D">
      <w:pPr>
        <w:spacing w:before="120" w:after="120"/>
        <w:rPr>
          <w:rFonts w:ascii="Arial" w:hAnsi="Arial" w:cs="Arial"/>
          <w:sz w:val="22"/>
          <w:szCs w:val="22"/>
          <w:u w:val="single"/>
        </w:rPr>
      </w:pPr>
      <w:r w:rsidRPr="00E7741A">
        <w:rPr>
          <w:rFonts w:ascii="Arial" w:hAnsi="Arial" w:cs="Arial"/>
          <w:sz w:val="22"/>
          <w:szCs w:val="22"/>
          <w:u w:val="single"/>
        </w:rPr>
        <w:t xml:space="preserve">SCCDS </w:t>
      </w:r>
      <w:r w:rsidR="0091425B" w:rsidRPr="00E7741A">
        <w:rPr>
          <w:rFonts w:ascii="Arial" w:hAnsi="Arial" w:cs="Arial"/>
          <w:sz w:val="22"/>
          <w:szCs w:val="22"/>
          <w:u w:val="single"/>
        </w:rPr>
        <w:t>Strategic</w:t>
      </w:r>
      <w:r w:rsidRPr="00E7741A">
        <w:rPr>
          <w:rFonts w:ascii="Arial" w:hAnsi="Arial" w:cs="Arial"/>
          <w:sz w:val="22"/>
          <w:szCs w:val="22"/>
          <w:u w:val="single"/>
        </w:rPr>
        <w:t xml:space="preserve"> Agenda priority projects</w:t>
      </w:r>
    </w:p>
    <w:p w:rsidR="006660F8" w:rsidRPr="00AF639E" w:rsidRDefault="00AF639E" w:rsidP="00B71E0D">
      <w:pPr>
        <w:spacing w:before="120" w:after="120"/>
        <w:rPr>
          <w:rFonts w:ascii="Arial" w:hAnsi="Arial" w:cs="Arial"/>
          <w:sz w:val="22"/>
          <w:szCs w:val="22"/>
        </w:rPr>
      </w:pPr>
      <w:r>
        <w:rPr>
          <w:rFonts w:ascii="Arial" w:hAnsi="Arial" w:cs="Arial"/>
          <w:sz w:val="22"/>
          <w:szCs w:val="22"/>
        </w:rPr>
        <w:t>Ms Foran from the NSW Department of Family and Community Services joined the meeting to provide an update on projects endorsed by SCCDS as part of the SCCDS Strategic Agenda and to propose priorities for the SCCDSAC-HMAC strategic agenda.</w:t>
      </w:r>
    </w:p>
    <w:p w:rsidR="006660F8" w:rsidRDefault="00AF639E" w:rsidP="00B71E0D">
      <w:pPr>
        <w:spacing w:before="120" w:after="120"/>
        <w:rPr>
          <w:rFonts w:ascii="Arial" w:hAnsi="Arial" w:cs="Arial"/>
          <w:sz w:val="22"/>
          <w:szCs w:val="22"/>
        </w:rPr>
      </w:pPr>
      <w:r>
        <w:rPr>
          <w:rFonts w:ascii="Arial" w:hAnsi="Arial" w:cs="Arial"/>
          <w:sz w:val="22"/>
          <w:szCs w:val="22"/>
        </w:rPr>
        <w:t>The priority projects endorsed by SCCDS are:</w:t>
      </w:r>
    </w:p>
    <w:p w:rsidR="00AF639E" w:rsidRPr="00AF639E" w:rsidRDefault="00AF639E" w:rsidP="00CB1494">
      <w:pPr>
        <w:pStyle w:val="ListParagraph"/>
        <w:numPr>
          <w:ilvl w:val="0"/>
          <w:numId w:val="5"/>
        </w:numPr>
        <w:spacing w:before="60" w:after="60"/>
        <w:rPr>
          <w:rFonts w:ascii="Arial" w:hAnsi="Arial" w:cs="Arial"/>
          <w:sz w:val="22"/>
          <w:szCs w:val="22"/>
        </w:rPr>
      </w:pPr>
      <w:r w:rsidRPr="00AF639E">
        <w:rPr>
          <w:rFonts w:ascii="Arial" w:hAnsi="Arial" w:cs="Arial"/>
          <w:sz w:val="22"/>
          <w:szCs w:val="22"/>
        </w:rPr>
        <w:t>Service</w:t>
      </w:r>
      <w:r>
        <w:rPr>
          <w:rFonts w:ascii="Arial" w:hAnsi="Arial" w:cs="Arial"/>
          <w:sz w:val="22"/>
          <w:szCs w:val="22"/>
        </w:rPr>
        <w:t xml:space="preserve"> </w:t>
      </w:r>
      <w:r w:rsidRPr="00AF639E">
        <w:rPr>
          <w:rFonts w:ascii="Arial" w:hAnsi="Arial" w:cs="Arial"/>
          <w:sz w:val="22"/>
          <w:szCs w:val="22"/>
        </w:rPr>
        <w:t>integration for young people in transition; and</w:t>
      </w:r>
    </w:p>
    <w:p w:rsidR="00AF639E" w:rsidRPr="00AF639E" w:rsidRDefault="00AF639E" w:rsidP="00CB1494">
      <w:pPr>
        <w:pStyle w:val="ListParagraph"/>
        <w:numPr>
          <w:ilvl w:val="0"/>
          <w:numId w:val="5"/>
        </w:numPr>
        <w:spacing w:before="60" w:after="60"/>
        <w:rPr>
          <w:rFonts w:ascii="Arial" w:hAnsi="Arial" w:cs="Arial"/>
          <w:sz w:val="22"/>
          <w:szCs w:val="22"/>
        </w:rPr>
      </w:pPr>
      <w:r w:rsidRPr="00AF639E">
        <w:rPr>
          <w:rFonts w:ascii="Arial" w:hAnsi="Arial" w:cs="Arial"/>
          <w:sz w:val="22"/>
          <w:szCs w:val="22"/>
        </w:rPr>
        <w:t>Engaging with Medicare locals to improve primary health services for vulnerable children and families.</w:t>
      </w:r>
    </w:p>
    <w:p w:rsidR="009D6A4A" w:rsidRPr="00AF639E" w:rsidRDefault="00E7741A" w:rsidP="00B71E0D">
      <w:pPr>
        <w:spacing w:before="120" w:after="120"/>
        <w:rPr>
          <w:rFonts w:ascii="Arial" w:hAnsi="Arial" w:cs="Arial"/>
          <w:sz w:val="22"/>
          <w:szCs w:val="22"/>
        </w:rPr>
      </w:pPr>
      <w:r>
        <w:rPr>
          <w:rFonts w:ascii="Arial" w:hAnsi="Arial" w:cs="Arial"/>
          <w:sz w:val="22"/>
          <w:szCs w:val="22"/>
        </w:rPr>
        <w:t>Ms For</w:t>
      </w:r>
      <w:r w:rsidR="00EC25E0">
        <w:rPr>
          <w:rFonts w:ascii="Arial" w:hAnsi="Arial" w:cs="Arial"/>
          <w:sz w:val="22"/>
          <w:szCs w:val="22"/>
        </w:rPr>
        <w:t>a</w:t>
      </w:r>
      <w:r>
        <w:rPr>
          <w:rFonts w:ascii="Arial" w:hAnsi="Arial" w:cs="Arial"/>
          <w:sz w:val="22"/>
          <w:szCs w:val="22"/>
        </w:rPr>
        <w:t>n advised that once planning commences on these projects CYCSPRWG will be consulted regarding their involvement in the projects.</w:t>
      </w:r>
    </w:p>
    <w:p w:rsidR="009D6A4A" w:rsidRPr="00E7741A" w:rsidRDefault="00E7741A" w:rsidP="00B71E0D">
      <w:pPr>
        <w:spacing w:before="120" w:after="120"/>
        <w:rPr>
          <w:rFonts w:ascii="Arial" w:hAnsi="Arial" w:cs="Arial"/>
          <w:sz w:val="22"/>
          <w:szCs w:val="22"/>
          <w:u w:val="single"/>
        </w:rPr>
      </w:pPr>
      <w:r w:rsidRPr="00E7741A">
        <w:rPr>
          <w:rFonts w:ascii="Arial" w:hAnsi="Arial" w:cs="Arial"/>
          <w:sz w:val="22"/>
          <w:szCs w:val="22"/>
          <w:u w:val="single"/>
        </w:rPr>
        <w:t>Joint SCCDSAC-HMAC strategic agenda</w:t>
      </w:r>
    </w:p>
    <w:p w:rsidR="009A63C4" w:rsidRDefault="009A63C4" w:rsidP="00B71E0D">
      <w:pPr>
        <w:spacing w:before="120" w:after="120"/>
        <w:rPr>
          <w:rFonts w:ascii="Arial" w:hAnsi="Arial" w:cs="Arial"/>
          <w:sz w:val="22"/>
          <w:szCs w:val="22"/>
        </w:rPr>
      </w:pPr>
      <w:r>
        <w:rPr>
          <w:rFonts w:ascii="Arial" w:hAnsi="Arial" w:cs="Arial"/>
          <w:sz w:val="22"/>
          <w:szCs w:val="22"/>
        </w:rPr>
        <w:t xml:space="preserve">Ms Foran advised that the development of themes for a joint SCCDSAC-HMAC agenda was based on common priorities across the CYCSPRWG, the Housing and Homelessness Policy and </w:t>
      </w:r>
      <w:r w:rsidR="00EC25E0">
        <w:rPr>
          <w:rFonts w:ascii="Arial" w:hAnsi="Arial" w:cs="Arial"/>
          <w:sz w:val="22"/>
          <w:szCs w:val="22"/>
        </w:rPr>
        <w:t>Research</w:t>
      </w:r>
      <w:r>
        <w:rPr>
          <w:rFonts w:ascii="Arial" w:hAnsi="Arial" w:cs="Arial"/>
          <w:sz w:val="22"/>
          <w:szCs w:val="22"/>
        </w:rPr>
        <w:t xml:space="preserve"> </w:t>
      </w:r>
      <w:r w:rsidR="00EC25E0">
        <w:rPr>
          <w:rFonts w:ascii="Arial" w:hAnsi="Arial" w:cs="Arial"/>
          <w:sz w:val="22"/>
          <w:szCs w:val="22"/>
        </w:rPr>
        <w:t>Working</w:t>
      </w:r>
      <w:r>
        <w:rPr>
          <w:rFonts w:ascii="Arial" w:hAnsi="Arial" w:cs="Arial"/>
          <w:sz w:val="22"/>
          <w:szCs w:val="22"/>
        </w:rPr>
        <w:t xml:space="preserve"> Group (HHPRWG) and the Disability Policy and Research Working Group (DPRWG) work plans. </w:t>
      </w:r>
    </w:p>
    <w:p w:rsidR="006660F8" w:rsidRDefault="00EC25E0" w:rsidP="00B71E0D">
      <w:pPr>
        <w:spacing w:before="120" w:after="120"/>
        <w:rPr>
          <w:rFonts w:ascii="Arial" w:hAnsi="Arial" w:cs="Arial"/>
          <w:sz w:val="22"/>
          <w:szCs w:val="22"/>
        </w:rPr>
      </w:pPr>
      <w:r>
        <w:rPr>
          <w:rFonts w:ascii="Arial" w:hAnsi="Arial" w:cs="Arial"/>
          <w:sz w:val="22"/>
          <w:szCs w:val="22"/>
        </w:rPr>
        <w:t>Members noted the four possible priorities for SCCDSAC-HHMAC:</w:t>
      </w:r>
    </w:p>
    <w:p w:rsidR="00EC25E0" w:rsidRPr="00EC25E0" w:rsidRDefault="00EC25E0" w:rsidP="00CB1494">
      <w:pPr>
        <w:pStyle w:val="ListParagraph"/>
        <w:numPr>
          <w:ilvl w:val="0"/>
          <w:numId w:val="5"/>
        </w:numPr>
        <w:spacing w:before="60" w:after="60"/>
        <w:rPr>
          <w:rFonts w:ascii="Arial" w:hAnsi="Arial" w:cs="Arial"/>
          <w:sz w:val="22"/>
          <w:szCs w:val="22"/>
        </w:rPr>
      </w:pPr>
      <w:r w:rsidRPr="00EC25E0">
        <w:rPr>
          <w:rFonts w:ascii="Arial" w:hAnsi="Arial" w:cs="Arial"/>
          <w:sz w:val="22"/>
          <w:szCs w:val="22"/>
        </w:rPr>
        <w:t>Building a more compelling evidence based to inform investment decisions;</w:t>
      </w:r>
    </w:p>
    <w:p w:rsidR="00EC25E0" w:rsidRPr="00EC25E0" w:rsidRDefault="00EC25E0" w:rsidP="00CB1494">
      <w:pPr>
        <w:pStyle w:val="ListParagraph"/>
        <w:numPr>
          <w:ilvl w:val="0"/>
          <w:numId w:val="5"/>
        </w:numPr>
        <w:spacing w:before="60" w:after="60"/>
        <w:rPr>
          <w:rFonts w:ascii="Arial" w:hAnsi="Arial" w:cs="Arial"/>
          <w:sz w:val="22"/>
          <w:szCs w:val="22"/>
        </w:rPr>
      </w:pPr>
      <w:r w:rsidRPr="00EC25E0">
        <w:rPr>
          <w:rFonts w:ascii="Arial" w:hAnsi="Arial" w:cs="Arial"/>
          <w:sz w:val="22"/>
          <w:szCs w:val="22"/>
        </w:rPr>
        <w:t>Promoting results-based investment;</w:t>
      </w:r>
    </w:p>
    <w:p w:rsidR="00EC25E0" w:rsidRPr="00EC25E0" w:rsidRDefault="00EC25E0" w:rsidP="00CB1494">
      <w:pPr>
        <w:pStyle w:val="ListParagraph"/>
        <w:numPr>
          <w:ilvl w:val="0"/>
          <w:numId w:val="5"/>
        </w:numPr>
        <w:spacing w:before="60" w:after="60"/>
        <w:rPr>
          <w:rFonts w:ascii="Arial" w:hAnsi="Arial" w:cs="Arial"/>
          <w:sz w:val="22"/>
          <w:szCs w:val="22"/>
        </w:rPr>
      </w:pPr>
      <w:r w:rsidRPr="00EC25E0">
        <w:rPr>
          <w:rFonts w:ascii="Arial" w:hAnsi="Arial" w:cs="Arial"/>
          <w:sz w:val="22"/>
          <w:szCs w:val="22"/>
        </w:rPr>
        <w:t xml:space="preserve">Transitions to independence packages (initially targeting </w:t>
      </w:r>
      <w:r w:rsidR="0091425B" w:rsidRPr="00EC25E0">
        <w:rPr>
          <w:rFonts w:ascii="Arial" w:hAnsi="Arial" w:cs="Arial"/>
          <w:sz w:val="22"/>
          <w:szCs w:val="22"/>
        </w:rPr>
        <w:t>young</w:t>
      </w:r>
      <w:r w:rsidRPr="00EC25E0">
        <w:rPr>
          <w:rFonts w:ascii="Arial" w:hAnsi="Arial" w:cs="Arial"/>
          <w:sz w:val="22"/>
          <w:szCs w:val="22"/>
        </w:rPr>
        <w:t xml:space="preserve"> people leaving out-of-home care); and</w:t>
      </w:r>
    </w:p>
    <w:p w:rsidR="00EC25E0" w:rsidRPr="00EC25E0" w:rsidRDefault="00EC25E0" w:rsidP="00CB1494">
      <w:pPr>
        <w:pStyle w:val="ListParagraph"/>
        <w:numPr>
          <w:ilvl w:val="0"/>
          <w:numId w:val="5"/>
        </w:numPr>
        <w:spacing w:before="60" w:after="60"/>
        <w:rPr>
          <w:rFonts w:ascii="Arial" w:hAnsi="Arial" w:cs="Arial"/>
          <w:sz w:val="22"/>
          <w:szCs w:val="22"/>
        </w:rPr>
      </w:pPr>
      <w:r w:rsidRPr="00EC25E0">
        <w:rPr>
          <w:rFonts w:ascii="Arial" w:hAnsi="Arial" w:cs="Arial"/>
          <w:sz w:val="22"/>
          <w:szCs w:val="22"/>
        </w:rPr>
        <w:t>Market adoption of contemporary case practices.</w:t>
      </w:r>
    </w:p>
    <w:p w:rsidR="00EC25E0" w:rsidRDefault="00877190" w:rsidP="00B71E0D">
      <w:pPr>
        <w:spacing w:before="120" w:after="120"/>
        <w:rPr>
          <w:rFonts w:ascii="Arial" w:hAnsi="Arial" w:cs="Arial"/>
          <w:sz w:val="22"/>
          <w:szCs w:val="22"/>
        </w:rPr>
      </w:pPr>
      <w:r>
        <w:rPr>
          <w:rFonts w:ascii="Arial" w:hAnsi="Arial" w:cs="Arial"/>
          <w:sz w:val="22"/>
          <w:szCs w:val="22"/>
        </w:rPr>
        <w:t>Members discussed these potential priorities, noting connections to existing actions under the Second Action Plan</w:t>
      </w:r>
      <w:r w:rsidR="009075D1">
        <w:rPr>
          <w:rFonts w:ascii="Arial" w:hAnsi="Arial" w:cs="Arial"/>
          <w:sz w:val="22"/>
          <w:szCs w:val="22"/>
        </w:rPr>
        <w:t xml:space="preserve"> </w:t>
      </w:r>
      <w:r w:rsidR="001A2F64">
        <w:rPr>
          <w:rFonts w:ascii="Arial" w:hAnsi="Arial" w:cs="Arial"/>
          <w:sz w:val="22"/>
          <w:szCs w:val="22"/>
        </w:rPr>
        <w:t>and how best to take this work forward</w:t>
      </w:r>
      <w:r>
        <w:rPr>
          <w:rFonts w:ascii="Arial" w:hAnsi="Arial" w:cs="Arial"/>
          <w:sz w:val="22"/>
          <w:szCs w:val="22"/>
        </w:rPr>
        <w:t>.</w:t>
      </w:r>
    </w:p>
    <w:p w:rsidR="00DE1DC2" w:rsidRPr="00AF639E" w:rsidRDefault="00DE1DC2" w:rsidP="00B71E0D">
      <w:pPr>
        <w:spacing w:before="120" w:after="120"/>
        <w:rPr>
          <w:rFonts w:ascii="Arial" w:hAnsi="Arial" w:cs="Arial"/>
          <w:sz w:val="22"/>
          <w:szCs w:val="22"/>
        </w:rPr>
      </w:pPr>
    </w:p>
    <w:p w:rsidR="006660F8" w:rsidRDefault="006660F8" w:rsidP="006660F8">
      <w:pPr>
        <w:pBdr>
          <w:top w:val="single" w:sz="4" w:space="1" w:color="auto"/>
          <w:left w:val="single" w:sz="4" w:space="20" w:color="auto"/>
          <w:bottom w:val="single" w:sz="4" w:space="1" w:color="auto"/>
          <w:right w:val="single" w:sz="4" w:space="4" w:color="auto"/>
        </w:pBdr>
        <w:spacing w:before="120" w:after="60"/>
        <w:ind w:left="360"/>
        <w:rPr>
          <w:rFonts w:ascii="Arial" w:hAnsi="Arial" w:cs="Arial"/>
          <w:b/>
          <w:i/>
          <w:sz w:val="22"/>
          <w:szCs w:val="22"/>
        </w:rPr>
      </w:pPr>
      <w:r w:rsidRPr="00546AA7">
        <w:rPr>
          <w:rFonts w:ascii="Arial" w:hAnsi="Arial" w:cs="Arial"/>
          <w:b/>
          <w:i/>
          <w:sz w:val="22"/>
          <w:szCs w:val="22"/>
        </w:rPr>
        <w:t>Actions arising</w:t>
      </w:r>
    </w:p>
    <w:p w:rsidR="006660F8" w:rsidRPr="003354CB" w:rsidRDefault="003354CB" w:rsidP="00CB1494">
      <w:pPr>
        <w:pBdr>
          <w:top w:val="single" w:sz="4" w:space="1" w:color="auto"/>
          <w:left w:val="single" w:sz="4" w:space="20" w:color="auto"/>
          <w:bottom w:val="single" w:sz="4" w:space="1" w:color="auto"/>
          <w:right w:val="single" w:sz="4" w:space="4" w:color="auto"/>
        </w:pBdr>
        <w:spacing w:before="120" w:after="60"/>
        <w:ind w:left="709" w:hanging="349"/>
        <w:rPr>
          <w:rFonts w:ascii="Arial" w:hAnsi="Arial" w:cs="Arial"/>
          <w:i/>
          <w:sz w:val="22"/>
          <w:szCs w:val="22"/>
        </w:rPr>
      </w:pPr>
      <w:r>
        <w:rPr>
          <w:rFonts w:ascii="Arial" w:hAnsi="Arial" w:cs="Arial"/>
          <w:i/>
          <w:sz w:val="22"/>
          <w:szCs w:val="22"/>
        </w:rPr>
        <w:t>17.</w:t>
      </w:r>
      <w:r>
        <w:rPr>
          <w:rFonts w:ascii="Arial" w:hAnsi="Arial" w:cs="Arial"/>
          <w:i/>
          <w:sz w:val="22"/>
          <w:szCs w:val="22"/>
        </w:rPr>
        <w:tab/>
      </w:r>
      <w:r w:rsidR="006660F8" w:rsidRPr="009075D1">
        <w:rPr>
          <w:rFonts w:ascii="Arial" w:hAnsi="Arial" w:cs="Arial"/>
          <w:i/>
          <w:sz w:val="22"/>
          <w:szCs w:val="22"/>
        </w:rPr>
        <w:t xml:space="preserve">Members agreed </w:t>
      </w:r>
      <w:r w:rsidR="004A55CD">
        <w:rPr>
          <w:rFonts w:ascii="Arial" w:hAnsi="Arial" w:cs="Arial"/>
          <w:i/>
          <w:sz w:val="22"/>
          <w:szCs w:val="22"/>
        </w:rPr>
        <w:t xml:space="preserve">that a number of NFPAC projects including TILA could be subsumed under the SCCDS Priority Project on Service Integration for Vulnerable Young People in Transition. Other projects for consideration include South Australia’s work on trust funds for young people leaving care. </w:t>
      </w:r>
    </w:p>
    <w:p w:rsidR="00CD32FC" w:rsidRDefault="00D318BD" w:rsidP="00CD32FC">
      <w:pPr>
        <w:spacing w:before="240" w:after="60"/>
        <w:rPr>
          <w:rFonts w:ascii="Arial" w:hAnsi="Arial" w:cs="Arial"/>
          <w:sz w:val="22"/>
          <w:szCs w:val="22"/>
        </w:rPr>
      </w:pPr>
      <w:r>
        <w:rPr>
          <w:rFonts w:ascii="Arial" w:hAnsi="Arial" w:cs="Arial"/>
          <w:b/>
          <w:sz w:val="22"/>
          <w:szCs w:val="22"/>
        </w:rPr>
        <w:t>7.2</w:t>
      </w:r>
      <w:r>
        <w:rPr>
          <w:rFonts w:ascii="Arial" w:hAnsi="Arial" w:cs="Arial"/>
          <w:b/>
          <w:sz w:val="22"/>
          <w:szCs w:val="22"/>
        </w:rPr>
        <w:tab/>
      </w:r>
      <w:r w:rsidR="00CD32FC">
        <w:rPr>
          <w:rFonts w:ascii="Arial" w:hAnsi="Arial" w:cs="Arial"/>
          <w:b/>
          <w:sz w:val="22"/>
          <w:szCs w:val="22"/>
        </w:rPr>
        <w:t>Update on CYCSPRWG sub-committee governance arrangements</w:t>
      </w:r>
    </w:p>
    <w:p w:rsidR="00A111E2" w:rsidRDefault="00A30A7C" w:rsidP="00AE6409">
      <w:pPr>
        <w:spacing w:before="120" w:after="240"/>
        <w:rPr>
          <w:rFonts w:ascii="Arial" w:hAnsi="Arial" w:cs="Arial"/>
          <w:sz w:val="22"/>
          <w:szCs w:val="22"/>
        </w:rPr>
      </w:pPr>
      <w:r>
        <w:rPr>
          <w:rFonts w:ascii="Arial" w:hAnsi="Arial" w:cs="Arial"/>
          <w:sz w:val="22"/>
          <w:szCs w:val="22"/>
        </w:rPr>
        <w:t>Members noted the update provided (agenda paper 7.2) on the CYCSPRWG sub-committees.</w:t>
      </w:r>
    </w:p>
    <w:p w:rsidR="00D318BD" w:rsidRDefault="00D318BD" w:rsidP="00CD32FC">
      <w:pPr>
        <w:spacing w:before="240" w:after="60"/>
        <w:rPr>
          <w:rFonts w:ascii="Arial" w:hAnsi="Arial" w:cs="Arial"/>
          <w:b/>
          <w:sz w:val="22"/>
          <w:szCs w:val="22"/>
        </w:rPr>
      </w:pPr>
      <w:r>
        <w:rPr>
          <w:rFonts w:ascii="Arial" w:hAnsi="Arial" w:cs="Arial"/>
          <w:b/>
          <w:sz w:val="22"/>
          <w:szCs w:val="22"/>
        </w:rPr>
        <w:t>7.3</w:t>
      </w:r>
      <w:r>
        <w:rPr>
          <w:rFonts w:ascii="Arial" w:hAnsi="Arial" w:cs="Arial"/>
          <w:b/>
          <w:sz w:val="22"/>
          <w:szCs w:val="22"/>
        </w:rPr>
        <w:tab/>
      </w:r>
      <w:r w:rsidR="00CD32FC">
        <w:rPr>
          <w:rFonts w:ascii="Arial" w:hAnsi="Arial" w:cs="Arial"/>
          <w:b/>
          <w:sz w:val="22"/>
          <w:szCs w:val="22"/>
        </w:rPr>
        <w:t xml:space="preserve">Update on Royal Commission into Institutional </w:t>
      </w:r>
      <w:r w:rsidR="00522C45">
        <w:rPr>
          <w:rFonts w:ascii="Arial" w:hAnsi="Arial" w:cs="Arial"/>
          <w:b/>
          <w:sz w:val="22"/>
          <w:szCs w:val="22"/>
        </w:rPr>
        <w:t>Responses</w:t>
      </w:r>
      <w:r w:rsidR="00CD32FC">
        <w:rPr>
          <w:rFonts w:ascii="Arial" w:hAnsi="Arial" w:cs="Arial"/>
          <w:b/>
          <w:sz w:val="22"/>
          <w:szCs w:val="22"/>
        </w:rPr>
        <w:t xml:space="preserve"> to Child Sexual Abuse</w:t>
      </w:r>
    </w:p>
    <w:p w:rsidR="009D6A4A" w:rsidRPr="002B598B" w:rsidRDefault="009D6A4A" w:rsidP="00CD32FC">
      <w:pPr>
        <w:spacing w:before="240" w:after="60"/>
        <w:rPr>
          <w:rFonts w:ascii="Arial" w:hAnsi="Arial" w:cs="Arial"/>
          <w:sz w:val="22"/>
          <w:szCs w:val="22"/>
        </w:rPr>
      </w:pPr>
      <w:r w:rsidRPr="002B598B">
        <w:rPr>
          <w:rFonts w:ascii="Arial" w:hAnsi="Arial" w:cs="Arial"/>
          <w:sz w:val="22"/>
          <w:szCs w:val="22"/>
        </w:rPr>
        <w:t xml:space="preserve">Ms </w:t>
      </w:r>
      <w:r w:rsidR="002B598B">
        <w:rPr>
          <w:rFonts w:ascii="Arial" w:hAnsi="Arial" w:cs="Arial"/>
          <w:sz w:val="22"/>
          <w:szCs w:val="22"/>
        </w:rPr>
        <w:t>McK</w:t>
      </w:r>
      <w:r w:rsidRPr="002B598B">
        <w:rPr>
          <w:rFonts w:ascii="Arial" w:hAnsi="Arial" w:cs="Arial"/>
          <w:sz w:val="22"/>
          <w:szCs w:val="22"/>
        </w:rPr>
        <w:t>enzie provided a brief update on this item</w:t>
      </w:r>
      <w:r w:rsidR="004E0049">
        <w:rPr>
          <w:rFonts w:ascii="Arial" w:hAnsi="Arial" w:cs="Arial"/>
          <w:sz w:val="22"/>
          <w:szCs w:val="22"/>
        </w:rPr>
        <w:t>, noting that a high level jurisdictional working group has been established in response to the Royal Commission to discuss and monitor policy and service delivery issues arising from the Royal Commission.</w:t>
      </w:r>
      <w:r w:rsidR="00CC1468">
        <w:rPr>
          <w:rFonts w:ascii="Arial" w:hAnsi="Arial" w:cs="Arial"/>
          <w:sz w:val="22"/>
          <w:szCs w:val="22"/>
        </w:rPr>
        <w:t xml:space="preserve"> The working group meets via teleconference, chaired by Victoria, e</w:t>
      </w:r>
      <w:r w:rsidR="000A01C2">
        <w:rPr>
          <w:rFonts w:ascii="Arial" w:hAnsi="Arial" w:cs="Arial"/>
          <w:sz w:val="22"/>
          <w:szCs w:val="22"/>
        </w:rPr>
        <w:t>very few weeks</w:t>
      </w:r>
      <w:r w:rsidR="00CC1468">
        <w:rPr>
          <w:rFonts w:ascii="Arial" w:hAnsi="Arial" w:cs="Arial"/>
          <w:sz w:val="22"/>
          <w:szCs w:val="22"/>
        </w:rPr>
        <w:t>.</w:t>
      </w:r>
    </w:p>
    <w:p w:rsidR="003A459D" w:rsidRDefault="003A459D">
      <w:pPr>
        <w:spacing w:after="200" w:line="276" w:lineRule="auto"/>
        <w:rPr>
          <w:rFonts w:ascii="Arial" w:hAnsi="Arial" w:cs="Arial"/>
          <w:b/>
          <w:sz w:val="22"/>
          <w:szCs w:val="22"/>
        </w:rPr>
      </w:pPr>
      <w:r>
        <w:rPr>
          <w:rFonts w:ascii="Arial" w:hAnsi="Arial" w:cs="Arial"/>
          <w:b/>
          <w:sz w:val="22"/>
          <w:szCs w:val="22"/>
        </w:rPr>
        <w:br w:type="page"/>
      </w:r>
    </w:p>
    <w:p w:rsidR="00D318BD" w:rsidRDefault="002A4050" w:rsidP="008D42FB">
      <w:pPr>
        <w:spacing w:before="240" w:after="60"/>
        <w:rPr>
          <w:rFonts w:ascii="Arial" w:hAnsi="Arial" w:cs="Arial"/>
          <w:b/>
          <w:sz w:val="22"/>
          <w:szCs w:val="22"/>
        </w:rPr>
      </w:pPr>
      <w:r>
        <w:rPr>
          <w:rFonts w:ascii="Arial" w:hAnsi="Arial" w:cs="Arial"/>
          <w:b/>
          <w:sz w:val="22"/>
          <w:szCs w:val="22"/>
        </w:rPr>
        <w:lastRenderedPageBreak/>
        <w:t>7</w:t>
      </w:r>
      <w:r w:rsidR="00D318BD">
        <w:rPr>
          <w:rFonts w:ascii="Arial" w:hAnsi="Arial" w:cs="Arial"/>
          <w:b/>
          <w:sz w:val="22"/>
          <w:szCs w:val="22"/>
        </w:rPr>
        <w:t>.4</w:t>
      </w:r>
      <w:r w:rsidR="00D318BD">
        <w:rPr>
          <w:rFonts w:ascii="Arial" w:hAnsi="Arial" w:cs="Arial"/>
          <w:b/>
          <w:sz w:val="22"/>
          <w:szCs w:val="22"/>
        </w:rPr>
        <w:tab/>
        <w:t>Next meeting</w:t>
      </w:r>
    </w:p>
    <w:p w:rsidR="000C22EF" w:rsidRDefault="000C22EF" w:rsidP="005E1EB5">
      <w:pPr>
        <w:spacing w:before="60" w:after="60"/>
        <w:rPr>
          <w:rFonts w:ascii="Arial" w:hAnsi="Arial" w:cs="Arial"/>
          <w:sz w:val="22"/>
          <w:szCs w:val="22"/>
        </w:rPr>
      </w:pPr>
      <w:r w:rsidRPr="000C22EF">
        <w:rPr>
          <w:rFonts w:ascii="Arial" w:hAnsi="Arial" w:cs="Arial"/>
          <w:sz w:val="22"/>
          <w:szCs w:val="22"/>
        </w:rPr>
        <w:t>Members noted the n</w:t>
      </w:r>
      <w:r>
        <w:rPr>
          <w:rFonts w:ascii="Arial" w:hAnsi="Arial" w:cs="Arial"/>
          <w:sz w:val="22"/>
          <w:szCs w:val="22"/>
        </w:rPr>
        <w:t xml:space="preserve">ext meeting </w:t>
      </w:r>
      <w:r w:rsidR="00CD32FC">
        <w:rPr>
          <w:rFonts w:ascii="Arial" w:hAnsi="Arial" w:cs="Arial"/>
          <w:sz w:val="22"/>
          <w:szCs w:val="22"/>
        </w:rPr>
        <w:t xml:space="preserve">was scheduled for </w:t>
      </w:r>
      <w:r w:rsidR="00A471BE">
        <w:rPr>
          <w:rFonts w:ascii="Arial" w:hAnsi="Arial" w:cs="Arial"/>
          <w:sz w:val="22"/>
          <w:szCs w:val="22"/>
        </w:rPr>
        <w:t xml:space="preserve">4 September 2013 however the Chair </w:t>
      </w:r>
      <w:r w:rsidR="009D6A4A">
        <w:rPr>
          <w:rFonts w:ascii="Arial" w:hAnsi="Arial" w:cs="Arial"/>
          <w:sz w:val="22"/>
          <w:szCs w:val="22"/>
        </w:rPr>
        <w:t>suggested postponing the meeting until late September/early October following the election.</w:t>
      </w:r>
    </w:p>
    <w:p w:rsidR="00DE1DC2" w:rsidRPr="000C22EF" w:rsidRDefault="00DE1DC2" w:rsidP="005E1EB5">
      <w:pPr>
        <w:spacing w:before="60" w:after="60"/>
        <w:rPr>
          <w:rFonts w:ascii="Arial" w:hAnsi="Arial" w:cs="Arial"/>
          <w:sz w:val="22"/>
          <w:szCs w:val="22"/>
        </w:rPr>
      </w:pPr>
    </w:p>
    <w:p w:rsidR="006D16C0" w:rsidRDefault="006D16C0" w:rsidP="006D16C0">
      <w:pPr>
        <w:pBdr>
          <w:top w:val="single" w:sz="4" w:space="1" w:color="auto"/>
          <w:left w:val="single" w:sz="4" w:space="20" w:color="auto"/>
          <w:bottom w:val="single" w:sz="4" w:space="1" w:color="auto"/>
          <w:right w:val="single" w:sz="4" w:space="4" w:color="auto"/>
        </w:pBdr>
        <w:spacing w:before="120" w:after="60"/>
        <w:ind w:left="360"/>
        <w:rPr>
          <w:rFonts w:ascii="Arial" w:hAnsi="Arial" w:cs="Arial"/>
          <w:b/>
          <w:i/>
          <w:sz w:val="22"/>
          <w:szCs w:val="22"/>
        </w:rPr>
      </w:pPr>
      <w:r w:rsidRPr="00A84E89">
        <w:rPr>
          <w:rFonts w:ascii="Arial" w:hAnsi="Arial" w:cs="Arial"/>
          <w:b/>
          <w:i/>
          <w:sz w:val="22"/>
          <w:szCs w:val="22"/>
        </w:rPr>
        <w:t>Actions arising</w:t>
      </w:r>
    </w:p>
    <w:p w:rsidR="006D16C0" w:rsidRPr="003354CB" w:rsidRDefault="003354CB" w:rsidP="00CB1494">
      <w:pPr>
        <w:pBdr>
          <w:top w:val="single" w:sz="4" w:space="1" w:color="auto"/>
          <w:left w:val="single" w:sz="4" w:space="20" w:color="auto"/>
          <w:bottom w:val="single" w:sz="4" w:space="1" w:color="auto"/>
          <w:right w:val="single" w:sz="4" w:space="4" w:color="auto"/>
        </w:pBdr>
        <w:spacing w:before="120" w:after="60"/>
        <w:ind w:left="709" w:hanging="349"/>
        <w:rPr>
          <w:rFonts w:ascii="Arial" w:hAnsi="Arial" w:cs="Arial"/>
          <w:i/>
          <w:sz w:val="22"/>
          <w:szCs w:val="22"/>
        </w:rPr>
      </w:pPr>
      <w:r w:rsidRPr="003354CB">
        <w:rPr>
          <w:rFonts w:ascii="Arial" w:hAnsi="Arial" w:cs="Arial"/>
          <w:i/>
          <w:sz w:val="22"/>
          <w:szCs w:val="22"/>
        </w:rPr>
        <w:t>18.</w:t>
      </w:r>
      <w:r w:rsidRPr="003354CB">
        <w:rPr>
          <w:rFonts w:ascii="Arial" w:hAnsi="Arial" w:cs="Arial"/>
          <w:i/>
          <w:sz w:val="22"/>
          <w:szCs w:val="22"/>
        </w:rPr>
        <w:tab/>
        <w:t>Circulate possible meeting dates in late September and early October for members’ consideration.</w:t>
      </w:r>
    </w:p>
    <w:p w:rsidR="006D16C0" w:rsidRDefault="003354CB" w:rsidP="00CB1494">
      <w:pPr>
        <w:pBdr>
          <w:top w:val="single" w:sz="4" w:space="1" w:color="auto"/>
          <w:left w:val="single" w:sz="4" w:space="20" w:color="auto"/>
          <w:bottom w:val="single" w:sz="4" w:space="1" w:color="auto"/>
          <w:right w:val="single" w:sz="4" w:space="4" w:color="auto"/>
        </w:pBdr>
        <w:spacing w:before="120" w:after="60"/>
        <w:ind w:left="709" w:hanging="349"/>
        <w:rPr>
          <w:rFonts w:ascii="Arial" w:hAnsi="Arial" w:cs="Arial"/>
          <w:i/>
          <w:sz w:val="22"/>
          <w:szCs w:val="22"/>
        </w:rPr>
      </w:pPr>
      <w:r>
        <w:rPr>
          <w:rFonts w:ascii="Arial" w:hAnsi="Arial" w:cs="Arial"/>
          <w:i/>
          <w:sz w:val="22"/>
          <w:szCs w:val="22"/>
        </w:rPr>
        <w:t xml:space="preserve">19. </w:t>
      </w:r>
      <w:r w:rsidRPr="003354CB">
        <w:rPr>
          <w:rFonts w:ascii="Arial" w:hAnsi="Arial" w:cs="Arial"/>
          <w:i/>
          <w:sz w:val="22"/>
          <w:szCs w:val="22"/>
        </w:rPr>
        <w:t>Jurisdictions to nominate specific topics for sharing under the standing agenda item for members’ update.</w:t>
      </w:r>
    </w:p>
    <w:p w:rsidR="003354CB" w:rsidRPr="003354CB" w:rsidRDefault="003354CB" w:rsidP="003354CB">
      <w:pPr>
        <w:pBdr>
          <w:top w:val="single" w:sz="4" w:space="1" w:color="auto"/>
          <w:left w:val="single" w:sz="4" w:space="20" w:color="auto"/>
          <w:bottom w:val="single" w:sz="4" w:space="1" w:color="auto"/>
          <w:right w:val="single" w:sz="4" w:space="4" w:color="auto"/>
        </w:pBdr>
        <w:spacing w:before="120" w:after="60"/>
        <w:ind w:left="360"/>
        <w:rPr>
          <w:rFonts w:ascii="Arial" w:hAnsi="Arial" w:cs="Arial"/>
          <w:i/>
          <w:sz w:val="22"/>
          <w:szCs w:val="22"/>
        </w:rPr>
      </w:pPr>
      <w:r>
        <w:rPr>
          <w:rFonts w:ascii="Arial" w:hAnsi="Arial" w:cs="Arial"/>
          <w:i/>
          <w:sz w:val="22"/>
          <w:szCs w:val="22"/>
        </w:rPr>
        <w:t>20.</w:t>
      </w:r>
      <w:r>
        <w:rPr>
          <w:rFonts w:ascii="Arial" w:hAnsi="Arial" w:cs="Arial"/>
          <w:i/>
          <w:sz w:val="22"/>
          <w:szCs w:val="22"/>
        </w:rPr>
        <w:tab/>
      </w:r>
      <w:r w:rsidRPr="003354CB">
        <w:rPr>
          <w:rFonts w:ascii="Arial" w:hAnsi="Arial" w:cs="Arial"/>
          <w:i/>
          <w:sz w:val="22"/>
          <w:szCs w:val="22"/>
        </w:rPr>
        <w:t>Include on the next CYCSPRWG agenda:</w:t>
      </w:r>
    </w:p>
    <w:p w:rsidR="003354CB" w:rsidRPr="003354CB" w:rsidRDefault="003354CB" w:rsidP="00ED2F31">
      <w:pPr>
        <w:pBdr>
          <w:top w:val="single" w:sz="4" w:space="1" w:color="auto"/>
          <w:left w:val="single" w:sz="4" w:space="20" w:color="auto"/>
          <w:bottom w:val="single" w:sz="4" w:space="1" w:color="auto"/>
          <w:right w:val="single" w:sz="4" w:space="4" w:color="auto"/>
        </w:pBdr>
        <w:spacing w:before="120" w:after="60"/>
        <w:ind w:left="709" w:hanging="349"/>
        <w:rPr>
          <w:rFonts w:ascii="Arial" w:hAnsi="Arial" w:cs="Arial"/>
          <w:i/>
          <w:sz w:val="22"/>
          <w:szCs w:val="22"/>
        </w:rPr>
      </w:pPr>
      <w:r w:rsidRPr="003354CB">
        <w:rPr>
          <w:rFonts w:ascii="Arial" w:hAnsi="Arial" w:cs="Arial"/>
          <w:i/>
          <w:sz w:val="22"/>
          <w:szCs w:val="22"/>
        </w:rPr>
        <w:t>•</w:t>
      </w:r>
      <w:r w:rsidRPr="003354CB">
        <w:rPr>
          <w:rFonts w:ascii="Arial" w:hAnsi="Arial" w:cs="Arial"/>
          <w:i/>
          <w:sz w:val="22"/>
          <w:szCs w:val="22"/>
        </w:rPr>
        <w:tab/>
        <w:t>SAP Action Item 10.1 ‘Trial locally based strategies for working with households with complex needs’ (as per agenda item 2).</w:t>
      </w:r>
    </w:p>
    <w:p w:rsidR="003354CB" w:rsidRPr="003354CB" w:rsidRDefault="003354CB" w:rsidP="003354CB">
      <w:pPr>
        <w:pBdr>
          <w:top w:val="single" w:sz="4" w:space="1" w:color="auto"/>
          <w:left w:val="single" w:sz="4" w:space="20" w:color="auto"/>
          <w:bottom w:val="single" w:sz="4" w:space="1" w:color="auto"/>
          <w:right w:val="single" w:sz="4" w:space="4" w:color="auto"/>
        </w:pBdr>
        <w:spacing w:before="120" w:after="60"/>
        <w:ind w:left="360"/>
        <w:rPr>
          <w:rFonts w:ascii="Arial" w:hAnsi="Arial" w:cs="Arial"/>
          <w:i/>
          <w:sz w:val="22"/>
          <w:szCs w:val="22"/>
        </w:rPr>
      </w:pPr>
      <w:r w:rsidRPr="003354CB">
        <w:rPr>
          <w:rFonts w:ascii="Arial" w:hAnsi="Arial" w:cs="Arial"/>
          <w:i/>
          <w:sz w:val="22"/>
          <w:szCs w:val="22"/>
        </w:rPr>
        <w:t>•</w:t>
      </w:r>
      <w:r w:rsidRPr="003354CB">
        <w:rPr>
          <w:rFonts w:ascii="Arial" w:hAnsi="Arial" w:cs="Arial"/>
          <w:i/>
          <w:sz w:val="22"/>
          <w:szCs w:val="22"/>
        </w:rPr>
        <w:tab/>
        <w:t>Out-of-home care (as per agenda item 4.1); and</w:t>
      </w:r>
    </w:p>
    <w:p w:rsidR="003354CB" w:rsidRPr="003354CB" w:rsidRDefault="003354CB" w:rsidP="00ED2F31">
      <w:pPr>
        <w:pBdr>
          <w:top w:val="single" w:sz="4" w:space="1" w:color="auto"/>
          <w:left w:val="single" w:sz="4" w:space="20" w:color="auto"/>
          <w:bottom w:val="single" w:sz="4" w:space="1" w:color="auto"/>
          <w:right w:val="single" w:sz="4" w:space="4" w:color="auto"/>
        </w:pBdr>
        <w:spacing w:before="120" w:after="60"/>
        <w:ind w:left="709" w:hanging="349"/>
        <w:rPr>
          <w:rFonts w:ascii="Arial" w:hAnsi="Arial" w:cs="Arial"/>
          <w:i/>
          <w:sz w:val="22"/>
          <w:szCs w:val="22"/>
        </w:rPr>
      </w:pPr>
      <w:r w:rsidRPr="003354CB">
        <w:rPr>
          <w:rFonts w:ascii="Arial" w:hAnsi="Arial" w:cs="Arial"/>
          <w:i/>
          <w:sz w:val="22"/>
          <w:szCs w:val="22"/>
        </w:rPr>
        <w:t>•</w:t>
      </w:r>
      <w:r w:rsidRPr="003354CB">
        <w:rPr>
          <w:rFonts w:ascii="Arial" w:hAnsi="Arial" w:cs="Arial"/>
          <w:i/>
          <w:sz w:val="22"/>
          <w:szCs w:val="22"/>
        </w:rPr>
        <w:tab/>
        <w:t xml:space="preserve">AJJA update to be back-to-back with agenda item on out-of-home care (as per agenda item 5.1). </w:t>
      </w:r>
    </w:p>
    <w:p w:rsidR="003354CB" w:rsidRPr="00DC2B33" w:rsidRDefault="003354CB" w:rsidP="003354CB">
      <w:pPr>
        <w:pBdr>
          <w:top w:val="single" w:sz="4" w:space="1" w:color="auto"/>
          <w:left w:val="single" w:sz="4" w:space="20" w:color="auto"/>
          <w:bottom w:val="single" w:sz="4" w:space="1" w:color="auto"/>
          <w:right w:val="single" w:sz="4" w:space="4" w:color="auto"/>
        </w:pBdr>
        <w:spacing w:before="120" w:after="60"/>
        <w:ind w:left="360"/>
        <w:rPr>
          <w:rFonts w:ascii="Arial" w:hAnsi="Arial" w:cs="Arial"/>
          <w:b/>
          <w:i/>
          <w:sz w:val="22"/>
          <w:szCs w:val="22"/>
        </w:rPr>
      </w:pPr>
      <w:r w:rsidRPr="00DC2B33">
        <w:rPr>
          <w:rFonts w:ascii="Arial" w:hAnsi="Arial" w:cs="Arial"/>
          <w:b/>
          <w:i/>
          <w:sz w:val="22"/>
          <w:szCs w:val="22"/>
        </w:rPr>
        <w:t>Include on future CYCSPRWG agendas:</w:t>
      </w:r>
    </w:p>
    <w:p w:rsidR="003354CB" w:rsidRPr="003354CB" w:rsidRDefault="003354CB" w:rsidP="003354CB">
      <w:pPr>
        <w:pBdr>
          <w:top w:val="single" w:sz="4" w:space="1" w:color="auto"/>
          <w:left w:val="single" w:sz="4" w:space="20" w:color="auto"/>
          <w:bottom w:val="single" w:sz="4" w:space="1" w:color="auto"/>
          <w:right w:val="single" w:sz="4" w:space="4" w:color="auto"/>
        </w:pBdr>
        <w:spacing w:before="120" w:after="60"/>
        <w:ind w:left="360"/>
        <w:rPr>
          <w:rFonts w:ascii="Arial" w:hAnsi="Arial" w:cs="Arial"/>
          <w:i/>
          <w:sz w:val="22"/>
          <w:szCs w:val="22"/>
        </w:rPr>
      </w:pPr>
      <w:r w:rsidRPr="003354CB">
        <w:rPr>
          <w:rFonts w:ascii="Arial" w:hAnsi="Arial" w:cs="Arial"/>
          <w:i/>
          <w:sz w:val="22"/>
          <w:szCs w:val="22"/>
        </w:rPr>
        <w:t>•</w:t>
      </w:r>
      <w:r w:rsidRPr="003354CB">
        <w:rPr>
          <w:rFonts w:ascii="Arial" w:hAnsi="Arial" w:cs="Arial"/>
          <w:i/>
          <w:sz w:val="22"/>
          <w:szCs w:val="22"/>
        </w:rPr>
        <w:tab/>
        <w:t>Information technology systems (as per agenda item 4.1); and</w:t>
      </w:r>
    </w:p>
    <w:p w:rsidR="003354CB" w:rsidRPr="009B218E" w:rsidRDefault="003354CB" w:rsidP="003354CB">
      <w:pPr>
        <w:pBdr>
          <w:top w:val="single" w:sz="4" w:space="1" w:color="auto"/>
          <w:left w:val="single" w:sz="4" w:space="20" w:color="auto"/>
          <w:bottom w:val="single" w:sz="4" w:space="1" w:color="auto"/>
          <w:right w:val="single" w:sz="4" w:space="4" w:color="auto"/>
        </w:pBdr>
        <w:spacing w:before="120" w:after="60"/>
        <w:ind w:left="360"/>
        <w:rPr>
          <w:rFonts w:ascii="Arial" w:hAnsi="Arial" w:cs="Arial"/>
          <w:i/>
          <w:sz w:val="22"/>
          <w:szCs w:val="22"/>
        </w:rPr>
      </w:pPr>
      <w:r w:rsidRPr="003354CB">
        <w:rPr>
          <w:rFonts w:ascii="Arial" w:hAnsi="Arial" w:cs="Arial"/>
          <w:i/>
          <w:sz w:val="22"/>
          <w:szCs w:val="22"/>
        </w:rPr>
        <w:t>•</w:t>
      </w:r>
      <w:r w:rsidRPr="003354CB">
        <w:rPr>
          <w:rFonts w:ascii="Arial" w:hAnsi="Arial" w:cs="Arial"/>
          <w:i/>
          <w:sz w:val="22"/>
          <w:szCs w:val="22"/>
        </w:rPr>
        <w:tab/>
        <w:t>Reclaiming practice (as per agenda item 4.1).</w:t>
      </w:r>
    </w:p>
    <w:p w:rsidR="006D16C0" w:rsidRDefault="006D16C0" w:rsidP="006D16C0">
      <w:pPr>
        <w:spacing w:before="240" w:after="60"/>
        <w:rPr>
          <w:rFonts w:ascii="Arial" w:hAnsi="Arial" w:cs="Arial"/>
          <w:b/>
          <w:sz w:val="22"/>
          <w:szCs w:val="22"/>
        </w:rPr>
      </w:pPr>
    </w:p>
    <w:p w:rsidR="00286505" w:rsidRPr="001C4DE7" w:rsidRDefault="001C4DE7" w:rsidP="001C4DE7">
      <w:pPr>
        <w:spacing w:before="60" w:after="60"/>
        <w:ind w:left="1440" w:hanging="1440"/>
        <w:rPr>
          <w:rFonts w:ascii="Arial" w:hAnsi="Arial" w:cs="Arial"/>
          <w:sz w:val="22"/>
          <w:szCs w:val="22"/>
        </w:rPr>
      </w:pPr>
      <w:r w:rsidRPr="001C4DE7">
        <w:rPr>
          <w:rFonts w:ascii="Arial" w:hAnsi="Arial" w:cs="Arial"/>
          <w:sz w:val="22"/>
          <w:szCs w:val="22"/>
        </w:rPr>
        <w:t xml:space="preserve">Meeting closed </w:t>
      </w:r>
      <w:r w:rsidR="00CD32FC">
        <w:rPr>
          <w:rFonts w:ascii="Arial" w:hAnsi="Arial" w:cs="Arial"/>
          <w:sz w:val="22"/>
          <w:szCs w:val="22"/>
        </w:rPr>
        <w:t>4</w:t>
      </w:r>
      <w:r w:rsidRPr="001C4DE7">
        <w:rPr>
          <w:rFonts w:ascii="Arial" w:hAnsi="Arial" w:cs="Arial"/>
          <w:sz w:val="22"/>
          <w:szCs w:val="22"/>
        </w:rPr>
        <w:t>pm</w:t>
      </w:r>
      <w:r w:rsidR="007842CA">
        <w:rPr>
          <w:rFonts w:ascii="Arial" w:hAnsi="Arial" w:cs="Arial"/>
          <w:sz w:val="22"/>
          <w:szCs w:val="22"/>
        </w:rPr>
        <w:t>.</w:t>
      </w:r>
    </w:p>
    <w:p w:rsidR="00444832" w:rsidRDefault="00444832" w:rsidP="00286505">
      <w:pPr>
        <w:spacing w:before="60" w:after="60"/>
        <w:sectPr w:rsidR="00444832" w:rsidSect="00DC2B33">
          <w:footerReference w:type="default" r:id="rId10"/>
          <w:pgSz w:w="11906" w:h="16838"/>
          <w:pgMar w:top="1247" w:right="1134" w:bottom="1247" w:left="1418" w:header="709" w:footer="284" w:gutter="0"/>
          <w:cols w:space="708"/>
          <w:docGrid w:linePitch="360"/>
        </w:sectPr>
      </w:pPr>
    </w:p>
    <w:p w:rsidR="00B97B31" w:rsidRDefault="00B97B31" w:rsidP="00B97B31">
      <w:pPr>
        <w:spacing w:before="60" w:after="60"/>
        <w:jc w:val="right"/>
        <w:rPr>
          <w:rFonts w:ascii="Arial" w:hAnsi="Arial" w:cs="Arial"/>
          <w:b/>
          <w:sz w:val="22"/>
          <w:szCs w:val="22"/>
        </w:rPr>
      </w:pPr>
      <w:r>
        <w:rPr>
          <w:rFonts w:ascii="Arial" w:hAnsi="Arial" w:cs="Arial"/>
          <w:b/>
          <w:sz w:val="22"/>
          <w:szCs w:val="22"/>
        </w:rPr>
        <w:lastRenderedPageBreak/>
        <w:t>Attachment A</w:t>
      </w:r>
    </w:p>
    <w:p w:rsidR="00680C49" w:rsidRPr="00CC4BF0" w:rsidRDefault="00680C49" w:rsidP="00680C49">
      <w:pPr>
        <w:spacing w:before="60" w:after="60"/>
        <w:rPr>
          <w:rFonts w:asciiTheme="minorHAnsi" w:hAnsiTheme="minorHAnsi" w:cs="Arial"/>
          <w:b/>
          <w:szCs w:val="22"/>
        </w:rPr>
      </w:pPr>
      <w:r w:rsidRPr="00CC4BF0">
        <w:rPr>
          <w:rFonts w:asciiTheme="minorHAnsi" w:hAnsiTheme="minorHAnsi" w:cs="Arial"/>
          <w:b/>
          <w:szCs w:val="22"/>
        </w:rPr>
        <w:t>Draft Actions Arising from 22 May 2013 CYCSPRWG meeting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5010"/>
        <w:gridCol w:w="1822"/>
        <w:gridCol w:w="1822"/>
        <w:gridCol w:w="1602"/>
      </w:tblGrid>
      <w:tr w:rsidR="00267837" w:rsidRPr="00267837" w:rsidTr="005D7330">
        <w:trPr>
          <w:cantSplit/>
          <w:tblHeader/>
        </w:trPr>
        <w:tc>
          <w:tcPr>
            <w:tcW w:w="2544" w:type="pct"/>
            <w:gridSpan w:val="2"/>
            <w:tcBorders>
              <w:bottom w:val="single" w:sz="4" w:space="0" w:color="auto"/>
            </w:tcBorders>
            <w:shd w:val="clear" w:color="auto" w:fill="B2A1C7" w:themeFill="accent4" w:themeFillTint="99"/>
          </w:tcPr>
          <w:p w:rsidR="00267837" w:rsidRPr="00267837" w:rsidRDefault="00267837" w:rsidP="00267837">
            <w:pPr>
              <w:spacing w:before="60" w:after="60"/>
              <w:ind w:right="158"/>
              <w:jc w:val="center"/>
              <w:rPr>
                <w:rFonts w:asciiTheme="minorHAnsi" w:hAnsiTheme="minorHAnsi" w:cs="Arial"/>
                <w:b/>
                <w:bCs/>
                <w:iCs/>
              </w:rPr>
            </w:pPr>
            <w:r w:rsidRPr="00267837">
              <w:rPr>
                <w:rFonts w:asciiTheme="minorHAnsi" w:hAnsiTheme="minorHAnsi" w:cs="Arial"/>
                <w:b/>
                <w:bCs/>
                <w:iCs/>
                <w:sz w:val="22"/>
                <w:szCs w:val="22"/>
              </w:rPr>
              <w:t>Action</w:t>
            </w:r>
          </w:p>
        </w:tc>
        <w:tc>
          <w:tcPr>
            <w:tcW w:w="853" w:type="pct"/>
            <w:shd w:val="clear" w:color="auto" w:fill="B2A1C7" w:themeFill="accent4" w:themeFillTint="99"/>
          </w:tcPr>
          <w:p w:rsidR="00267837" w:rsidRPr="00267837" w:rsidRDefault="00267837" w:rsidP="00267837">
            <w:pPr>
              <w:spacing w:before="60" w:after="60"/>
              <w:ind w:right="158"/>
              <w:jc w:val="center"/>
              <w:rPr>
                <w:rFonts w:asciiTheme="minorHAnsi" w:hAnsiTheme="minorHAnsi" w:cs="Arial"/>
                <w:b/>
                <w:bCs/>
                <w:iCs/>
              </w:rPr>
            </w:pPr>
            <w:r w:rsidRPr="00267837">
              <w:rPr>
                <w:rFonts w:asciiTheme="minorHAnsi" w:hAnsiTheme="minorHAnsi" w:cs="Arial"/>
                <w:b/>
                <w:bCs/>
                <w:iCs/>
                <w:sz w:val="22"/>
                <w:szCs w:val="22"/>
              </w:rPr>
              <w:t>Timeframe</w:t>
            </w:r>
          </w:p>
        </w:tc>
        <w:tc>
          <w:tcPr>
            <w:tcW w:w="853" w:type="pct"/>
            <w:shd w:val="clear" w:color="auto" w:fill="B2A1C7" w:themeFill="accent4" w:themeFillTint="99"/>
          </w:tcPr>
          <w:p w:rsidR="00267837" w:rsidRPr="00267837" w:rsidRDefault="00267837" w:rsidP="00267837">
            <w:pPr>
              <w:spacing w:before="60" w:after="60"/>
              <w:ind w:right="158"/>
              <w:jc w:val="center"/>
              <w:rPr>
                <w:rFonts w:asciiTheme="minorHAnsi" w:hAnsiTheme="minorHAnsi" w:cs="Arial"/>
                <w:b/>
                <w:bCs/>
                <w:iCs/>
              </w:rPr>
            </w:pPr>
            <w:r w:rsidRPr="00267837">
              <w:rPr>
                <w:rFonts w:asciiTheme="minorHAnsi" w:hAnsiTheme="minorHAnsi" w:cs="Arial"/>
                <w:b/>
                <w:bCs/>
                <w:iCs/>
                <w:sz w:val="22"/>
                <w:szCs w:val="22"/>
              </w:rPr>
              <w:t>Responsibility</w:t>
            </w:r>
          </w:p>
        </w:tc>
        <w:tc>
          <w:tcPr>
            <w:tcW w:w="750" w:type="pct"/>
            <w:shd w:val="clear" w:color="auto" w:fill="B2A1C7" w:themeFill="accent4" w:themeFillTint="99"/>
          </w:tcPr>
          <w:p w:rsidR="00267837" w:rsidRPr="00267837" w:rsidRDefault="00267837" w:rsidP="00267837">
            <w:pPr>
              <w:spacing w:before="60" w:after="60"/>
              <w:ind w:right="158"/>
              <w:jc w:val="center"/>
              <w:rPr>
                <w:rFonts w:asciiTheme="minorHAnsi" w:hAnsiTheme="minorHAnsi" w:cs="Arial"/>
                <w:b/>
                <w:bCs/>
                <w:iCs/>
              </w:rPr>
            </w:pPr>
            <w:r w:rsidRPr="00267837">
              <w:rPr>
                <w:rFonts w:asciiTheme="minorHAnsi" w:hAnsiTheme="minorHAnsi" w:cs="Arial"/>
                <w:b/>
                <w:bCs/>
                <w:iCs/>
                <w:sz w:val="22"/>
                <w:szCs w:val="22"/>
              </w:rPr>
              <w:t>Status</w:t>
            </w:r>
          </w:p>
        </w:tc>
      </w:tr>
      <w:tr w:rsidR="00267837" w:rsidRPr="00267837" w:rsidTr="005D7330">
        <w:trPr>
          <w:cantSplit/>
        </w:trPr>
        <w:tc>
          <w:tcPr>
            <w:tcW w:w="199" w:type="pct"/>
            <w:tcBorders>
              <w:right w:val="nil"/>
            </w:tcBorders>
            <w:shd w:val="clear" w:color="auto" w:fill="auto"/>
          </w:tcPr>
          <w:p w:rsidR="00267837" w:rsidRPr="00267837" w:rsidRDefault="00267837" w:rsidP="00267837">
            <w:pPr>
              <w:numPr>
                <w:ilvl w:val="0"/>
                <w:numId w:val="9"/>
              </w:numPr>
              <w:spacing w:before="60" w:after="60"/>
              <w:rPr>
                <w:rFonts w:asciiTheme="minorHAnsi" w:hAnsiTheme="minorHAnsi" w:cs="Arial"/>
              </w:rPr>
            </w:pPr>
          </w:p>
        </w:tc>
        <w:tc>
          <w:tcPr>
            <w:tcW w:w="2345" w:type="pct"/>
            <w:tcBorders>
              <w:left w:val="nil"/>
            </w:tcBorders>
            <w:shd w:val="clear" w:color="auto" w:fill="auto"/>
          </w:tcPr>
          <w:p w:rsidR="00267837" w:rsidRPr="00267837" w:rsidRDefault="00267837" w:rsidP="00267837">
            <w:pPr>
              <w:spacing w:before="60" w:after="60"/>
              <w:rPr>
                <w:rFonts w:asciiTheme="minorHAnsi" w:hAnsiTheme="minorHAnsi" w:cs="Arial"/>
              </w:rPr>
            </w:pPr>
            <w:r w:rsidRPr="00267837">
              <w:rPr>
                <w:rFonts w:asciiTheme="minorHAnsi" w:hAnsiTheme="minorHAnsi" w:cs="Arial"/>
                <w:b/>
                <w:sz w:val="22"/>
                <w:szCs w:val="22"/>
              </w:rPr>
              <w:t>Agenda item 3.</w:t>
            </w:r>
            <w:r w:rsidRPr="00267837">
              <w:rPr>
                <w:rFonts w:asciiTheme="minorHAnsi" w:hAnsiTheme="minorHAnsi" w:cs="Arial"/>
                <w:sz w:val="22"/>
                <w:szCs w:val="22"/>
              </w:rPr>
              <w:t xml:space="preserve"> Document the work being done in the forced adoptions space in jurisdictions against each recommendation.</w:t>
            </w:r>
          </w:p>
          <w:p w:rsidR="00267837" w:rsidRPr="00267837" w:rsidRDefault="00267837" w:rsidP="00267837">
            <w:pPr>
              <w:spacing w:before="60" w:after="60"/>
              <w:rPr>
                <w:rFonts w:asciiTheme="minorHAnsi" w:hAnsiTheme="minorHAnsi" w:cs="Arial"/>
              </w:rPr>
            </w:pPr>
            <w:r w:rsidRPr="00267837">
              <w:rPr>
                <w:rFonts w:asciiTheme="minorHAnsi" w:hAnsiTheme="minorHAnsi" w:cs="Arial"/>
                <w:sz w:val="22"/>
                <w:szCs w:val="22"/>
              </w:rPr>
              <w:t>Jurisdictions to fill out template as circulated by the Secretariat.</w:t>
            </w:r>
          </w:p>
        </w:tc>
        <w:tc>
          <w:tcPr>
            <w:tcW w:w="853" w:type="pct"/>
          </w:tcPr>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31 May 2013</w:t>
            </w:r>
            <w:r w:rsidRPr="00267837">
              <w:rPr>
                <w:rFonts w:asciiTheme="minorHAnsi" w:hAnsiTheme="minorHAnsi" w:cs="Arial"/>
                <w:sz w:val="22"/>
                <w:szCs w:val="22"/>
              </w:rPr>
              <w:br/>
            </w:r>
            <w:r w:rsidRPr="00267837">
              <w:rPr>
                <w:rFonts w:asciiTheme="minorHAnsi" w:hAnsiTheme="minorHAnsi" w:cs="Arial"/>
                <w:sz w:val="22"/>
                <w:szCs w:val="22"/>
              </w:rPr>
              <w:br/>
            </w:r>
          </w:p>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30 August 2013</w:t>
            </w:r>
          </w:p>
        </w:tc>
        <w:tc>
          <w:tcPr>
            <w:tcW w:w="853" w:type="pct"/>
            <w:shd w:val="clear" w:color="auto" w:fill="auto"/>
          </w:tcPr>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Secretariat (to request)</w:t>
            </w:r>
            <w:r w:rsidRPr="00267837">
              <w:rPr>
                <w:rFonts w:asciiTheme="minorHAnsi" w:hAnsiTheme="minorHAnsi" w:cs="Arial"/>
                <w:sz w:val="22"/>
                <w:szCs w:val="22"/>
              </w:rPr>
              <w:br/>
            </w:r>
          </w:p>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Jurisdictions (to provide)</w:t>
            </w:r>
          </w:p>
        </w:tc>
        <w:tc>
          <w:tcPr>
            <w:tcW w:w="750" w:type="pct"/>
          </w:tcPr>
          <w:p w:rsidR="00267837" w:rsidRPr="00267837" w:rsidRDefault="00267837" w:rsidP="00267837">
            <w:pPr>
              <w:spacing w:before="60" w:after="60"/>
              <w:jc w:val="center"/>
              <w:rPr>
                <w:rFonts w:asciiTheme="minorHAnsi" w:hAnsiTheme="minorHAnsi" w:cs="Arial"/>
                <w:b/>
              </w:rPr>
            </w:pPr>
            <w:r w:rsidRPr="00267837">
              <w:rPr>
                <w:rFonts w:asciiTheme="minorHAnsi" w:hAnsiTheme="minorHAnsi" w:cs="Arial"/>
                <w:b/>
                <w:sz w:val="22"/>
                <w:szCs w:val="22"/>
              </w:rPr>
              <w:t>Completed</w:t>
            </w:r>
          </w:p>
          <w:p w:rsidR="00267837" w:rsidRPr="00267837" w:rsidRDefault="00267837" w:rsidP="00267837">
            <w:pPr>
              <w:spacing w:before="60" w:after="60"/>
              <w:jc w:val="center"/>
              <w:rPr>
                <w:rFonts w:asciiTheme="minorHAnsi" w:hAnsiTheme="minorHAnsi" w:cs="Arial"/>
                <w:sz w:val="18"/>
                <w:szCs w:val="18"/>
              </w:rPr>
            </w:pPr>
            <w:r w:rsidRPr="00267837">
              <w:rPr>
                <w:rFonts w:asciiTheme="minorHAnsi" w:hAnsiTheme="minorHAnsi" w:cs="Arial"/>
                <w:sz w:val="18"/>
                <w:szCs w:val="18"/>
              </w:rPr>
              <w:t>Email circulated with template on 22 July 2013</w:t>
            </w:r>
          </w:p>
          <w:p w:rsidR="00267837" w:rsidRPr="00267837" w:rsidRDefault="00267837" w:rsidP="00267837">
            <w:pPr>
              <w:spacing w:before="60" w:after="60"/>
              <w:ind w:right="-108"/>
              <w:jc w:val="center"/>
              <w:rPr>
                <w:rFonts w:asciiTheme="minorHAnsi" w:hAnsiTheme="minorHAnsi" w:cs="Arial"/>
              </w:rPr>
            </w:pPr>
            <w:r w:rsidRPr="00267837">
              <w:rPr>
                <w:rFonts w:asciiTheme="minorHAnsi" w:hAnsiTheme="minorHAnsi" w:cs="Arial"/>
                <w:sz w:val="22"/>
                <w:szCs w:val="22"/>
              </w:rPr>
              <w:t>In Progress</w:t>
            </w:r>
          </w:p>
        </w:tc>
      </w:tr>
      <w:tr w:rsidR="00267837" w:rsidRPr="00267837" w:rsidTr="005D7330">
        <w:trPr>
          <w:cantSplit/>
        </w:trPr>
        <w:tc>
          <w:tcPr>
            <w:tcW w:w="199" w:type="pct"/>
            <w:tcBorders>
              <w:right w:val="nil"/>
            </w:tcBorders>
            <w:shd w:val="clear" w:color="auto" w:fill="auto"/>
          </w:tcPr>
          <w:p w:rsidR="00267837" w:rsidRPr="00267837" w:rsidRDefault="00267837" w:rsidP="00267837">
            <w:pPr>
              <w:numPr>
                <w:ilvl w:val="0"/>
                <w:numId w:val="9"/>
              </w:numPr>
              <w:spacing w:before="60" w:after="60"/>
              <w:rPr>
                <w:rFonts w:asciiTheme="minorHAnsi" w:hAnsiTheme="minorHAnsi" w:cs="Arial"/>
              </w:rPr>
            </w:pPr>
          </w:p>
        </w:tc>
        <w:tc>
          <w:tcPr>
            <w:tcW w:w="2345" w:type="pct"/>
            <w:tcBorders>
              <w:left w:val="nil"/>
            </w:tcBorders>
            <w:shd w:val="clear" w:color="auto" w:fill="auto"/>
          </w:tcPr>
          <w:p w:rsidR="00267837" w:rsidRPr="00267837" w:rsidRDefault="00267837" w:rsidP="00267837">
            <w:pPr>
              <w:spacing w:before="60" w:after="60"/>
              <w:rPr>
                <w:rFonts w:asciiTheme="minorHAnsi" w:hAnsiTheme="minorHAnsi" w:cs="Arial"/>
              </w:rPr>
            </w:pPr>
            <w:r w:rsidRPr="00267837">
              <w:rPr>
                <w:rFonts w:asciiTheme="minorHAnsi" w:hAnsiTheme="minorHAnsi" w:cs="Arial"/>
                <w:b/>
                <w:sz w:val="22"/>
                <w:szCs w:val="22"/>
              </w:rPr>
              <w:t>Agenda item 3.</w:t>
            </w:r>
            <w:r w:rsidRPr="00267837">
              <w:rPr>
                <w:rFonts w:asciiTheme="minorHAnsi" w:hAnsiTheme="minorHAnsi" w:cs="Arial"/>
                <w:sz w:val="22"/>
                <w:szCs w:val="22"/>
              </w:rPr>
              <w:t xml:space="preserve"> Inform members on possible deadlines to report back progress on the Senate Inquiry’s recommendations.</w:t>
            </w:r>
          </w:p>
        </w:tc>
        <w:tc>
          <w:tcPr>
            <w:tcW w:w="853" w:type="pct"/>
          </w:tcPr>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22 July 2013</w:t>
            </w:r>
          </w:p>
        </w:tc>
        <w:tc>
          <w:tcPr>
            <w:tcW w:w="853" w:type="pct"/>
            <w:shd w:val="clear" w:color="auto" w:fill="auto"/>
          </w:tcPr>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Secretariat</w:t>
            </w:r>
          </w:p>
        </w:tc>
        <w:tc>
          <w:tcPr>
            <w:tcW w:w="750" w:type="pct"/>
          </w:tcPr>
          <w:p w:rsidR="00267837" w:rsidRPr="00267837" w:rsidRDefault="00267837" w:rsidP="00267837">
            <w:pPr>
              <w:spacing w:before="60" w:after="60"/>
              <w:ind w:right="-108"/>
              <w:jc w:val="center"/>
              <w:rPr>
                <w:rFonts w:asciiTheme="minorHAnsi" w:hAnsiTheme="minorHAnsi" w:cs="Arial"/>
              </w:rPr>
            </w:pPr>
            <w:r w:rsidRPr="00267837">
              <w:rPr>
                <w:rFonts w:asciiTheme="minorHAnsi" w:hAnsiTheme="minorHAnsi" w:cs="Arial"/>
                <w:sz w:val="22"/>
                <w:szCs w:val="22"/>
              </w:rPr>
              <w:t>In Progress</w:t>
            </w:r>
          </w:p>
        </w:tc>
      </w:tr>
      <w:tr w:rsidR="00267837" w:rsidRPr="00267837" w:rsidTr="005D7330">
        <w:trPr>
          <w:cantSplit/>
        </w:trPr>
        <w:tc>
          <w:tcPr>
            <w:tcW w:w="199" w:type="pct"/>
            <w:tcBorders>
              <w:right w:val="nil"/>
            </w:tcBorders>
            <w:shd w:val="clear" w:color="auto" w:fill="auto"/>
          </w:tcPr>
          <w:p w:rsidR="00267837" w:rsidRPr="00267837" w:rsidRDefault="00267837" w:rsidP="00267837">
            <w:pPr>
              <w:numPr>
                <w:ilvl w:val="0"/>
                <w:numId w:val="9"/>
              </w:numPr>
              <w:spacing w:before="60" w:after="60"/>
              <w:rPr>
                <w:rFonts w:asciiTheme="minorHAnsi" w:hAnsiTheme="minorHAnsi" w:cs="Arial"/>
              </w:rPr>
            </w:pPr>
          </w:p>
        </w:tc>
        <w:tc>
          <w:tcPr>
            <w:tcW w:w="2345" w:type="pct"/>
            <w:tcBorders>
              <w:left w:val="nil"/>
            </w:tcBorders>
            <w:shd w:val="clear" w:color="auto" w:fill="auto"/>
          </w:tcPr>
          <w:p w:rsidR="00267837" w:rsidRPr="00267837" w:rsidRDefault="00267837" w:rsidP="00267837">
            <w:pPr>
              <w:spacing w:before="60" w:after="60"/>
              <w:rPr>
                <w:rFonts w:asciiTheme="minorHAnsi" w:hAnsiTheme="minorHAnsi" w:cs="Arial"/>
              </w:rPr>
            </w:pPr>
            <w:r w:rsidRPr="00267837">
              <w:rPr>
                <w:rFonts w:asciiTheme="minorHAnsi" w:hAnsiTheme="minorHAnsi" w:cs="Arial"/>
                <w:b/>
                <w:sz w:val="22"/>
                <w:szCs w:val="22"/>
              </w:rPr>
              <w:t>Agenda item 3.</w:t>
            </w:r>
            <w:r w:rsidRPr="00267837">
              <w:rPr>
                <w:rFonts w:asciiTheme="minorHAnsi" w:hAnsiTheme="minorHAnsi" w:cs="Arial"/>
                <w:sz w:val="22"/>
                <w:szCs w:val="22"/>
              </w:rPr>
              <w:t xml:space="preserve"> Nominate jurisdictional representation on the new CYCSPRWG adoptions working group. (Working group to meet prior to the next CYCSPRWG meeting – NSW to Chair)</w:t>
            </w:r>
          </w:p>
        </w:tc>
        <w:tc>
          <w:tcPr>
            <w:tcW w:w="853" w:type="pct"/>
          </w:tcPr>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22 July 2013</w:t>
            </w:r>
          </w:p>
        </w:tc>
        <w:tc>
          <w:tcPr>
            <w:tcW w:w="853" w:type="pct"/>
            <w:shd w:val="clear" w:color="auto" w:fill="auto"/>
          </w:tcPr>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All</w:t>
            </w:r>
          </w:p>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Secretariat to progress request</w:t>
            </w:r>
          </w:p>
        </w:tc>
        <w:tc>
          <w:tcPr>
            <w:tcW w:w="750" w:type="pct"/>
          </w:tcPr>
          <w:p w:rsidR="00267837" w:rsidRPr="00267837" w:rsidRDefault="00267837" w:rsidP="00267837">
            <w:pPr>
              <w:spacing w:before="60" w:after="60"/>
              <w:jc w:val="center"/>
              <w:rPr>
                <w:rFonts w:asciiTheme="minorHAnsi" w:hAnsiTheme="minorHAnsi" w:cs="Arial"/>
                <w:b/>
              </w:rPr>
            </w:pPr>
            <w:r w:rsidRPr="00267837">
              <w:rPr>
                <w:rFonts w:asciiTheme="minorHAnsi" w:hAnsiTheme="minorHAnsi" w:cs="Arial"/>
                <w:b/>
                <w:sz w:val="22"/>
                <w:szCs w:val="22"/>
              </w:rPr>
              <w:t>Completed</w:t>
            </w:r>
          </w:p>
          <w:p w:rsidR="00267837" w:rsidRPr="00267837" w:rsidRDefault="00267837" w:rsidP="00267837">
            <w:pPr>
              <w:spacing w:before="60" w:after="60"/>
              <w:jc w:val="center"/>
              <w:rPr>
                <w:rFonts w:asciiTheme="minorHAnsi" w:hAnsiTheme="minorHAnsi" w:cs="Arial"/>
                <w:sz w:val="18"/>
                <w:szCs w:val="18"/>
              </w:rPr>
            </w:pPr>
            <w:r w:rsidRPr="00267837">
              <w:rPr>
                <w:rFonts w:asciiTheme="minorHAnsi" w:hAnsiTheme="minorHAnsi" w:cs="Arial"/>
                <w:sz w:val="18"/>
                <w:szCs w:val="18"/>
              </w:rPr>
              <w:t>Email circulated on 9 July</w:t>
            </w:r>
          </w:p>
          <w:p w:rsidR="00267837" w:rsidRPr="00267837" w:rsidRDefault="00267837" w:rsidP="00267837">
            <w:pPr>
              <w:spacing w:before="60" w:after="60"/>
              <w:jc w:val="center"/>
              <w:rPr>
                <w:rFonts w:asciiTheme="minorHAnsi" w:hAnsiTheme="minorHAnsi" w:cs="Arial"/>
              </w:rPr>
            </w:pPr>
          </w:p>
        </w:tc>
      </w:tr>
      <w:tr w:rsidR="00267837" w:rsidRPr="00267837" w:rsidTr="005D7330">
        <w:trPr>
          <w:cantSplit/>
        </w:trPr>
        <w:tc>
          <w:tcPr>
            <w:tcW w:w="199" w:type="pct"/>
            <w:tcBorders>
              <w:right w:val="nil"/>
            </w:tcBorders>
            <w:shd w:val="clear" w:color="auto" w:fill="auto"/>
          </w:tcPr>
          <w:p w:rsidR="00267837" w:rsidRPr="00267837" w:rsidRDefault="00267837" w:rsidP="00267837">
            <w:pPr>
              <w:numPr>
                <w:ilvl w:val="0"/>
                <w:numId w:val="9"/>
              </w:numPr>
              <w:spacing w:before="60" w:after="60"/>
              <w:rPr>
                <w:rFonts w:asciiTheme="minorHAnsi" w:hAnsiTheme="minorHAnsi" w:cs="Arial"/>
              </w:rPr>
            </w:pPr>
          </w:p>
        </w:tc>
        <w:tc>
          <w:tcPr>
            <w:tcW w:w="2345" w:type="pct"/>
            <w:tcBorders>
              <w:left w:val="nil"/>
            </w:tcBorders>
            <w:shd w:val="clear" w:color="auto" w:fill="auto"/>
          </w:tcPr>
          <w:p w:rsidR="00267837" w:rsidRPr="00267837" w:rsidRDefault="00267837" w:rsidP="00267837">
            <w:pPr>
              <w:spacing w:before="60" w:after="60"/>
              <w:rPr>
                <w:rFonts w:asciiTheme="minorHAnsi" w:hAnsiTheme="minorHAnsi" w:cs="Arial"/>
              </w:rPr>
            </w:pPr>
            <w:r w:rsidRPr="00267837">
              <w:rPr>
                <w:rFonts w:asciiTheme="minorHAnsi" w:hAnsiTheme="minorHAnsi" w:cs="Arial"/>
                <w:b/>
                <w:sz w:val="22"/>
                <w:szCs w:val="22"/>
              </w:rPr>
              <w:t>Agenda item 3.</w:t>
            </w:r>
            <w:r w:rsidRPr="00267837">
              <w:rPr>
                <w:rFonts w:asciiTheme="minorHAnsi" w:hAnsiTheme="minorHAnsi" w:cs="Arial"/>
                <w:sz w:val="22"/>
                <w:szCs w:val="22"/>
              </w:rPr>
              <w:t xml:space="preserve"> Develop draft Terms of Reference and possible names for the new CYCSPRWG adoptions working group.</w:t>
            </w:r>
          </w:p>
        </w:tc>
        <w:tc>
          <w:tcPr>
            <w:tcW w:w="853" w:type="pct"/>
          </w:tcPr>
          <w:p w:rsidR="00267837" w:rsidRPr="00267837" w:rsidRDefault="00482972" w:rsidP="00267837">
            <w:pPr>
              <w:spacing w:before="60" w:after="60"/>
              <w:jc w:val="center"/>
              <w:rPr>
                <w:rFonts w:asciiTheme="minorHAnsi" w:hAnsiTheme="minorHAnsi" w:cs="Arial"/>
              </w:rPr>
            </w:pPr>
            <w:r>
              <w:rPr>
                <w:rFonts w:asciiTheme="minorHAnsi" w:hAnsiTheme="minorHAnsi" w:cs="Arial"/>
                <w:sz w:val="22"/>
                <w:szCs w:val="22"/>
              </w:rPr>
              <w:t xml:space="preserve">Prior to next meeting </w:t>
            </w:r>
            <w:bookmarkStart w:id="0" w:name="_GoBack"/>
            <w:bookmarkEnd w:id="0"/>
          </w:p>
        </w:tc>
        <w:tc>
          <w:tcPr>
            <w:tcW w:w="853" w:type="pct"/>
            <w:shd w:val="clear" w:color="auto" w:fill="auto"/>
          </w:tcPr>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NSW</w:t>
            </w:r>
          </w:p>
        </w:tc>
        <w:tc>
          <w:tcPr>
            <w:tcW w:w="750" w:type="pct"/>
          </w:tcPr>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In Progress</w:t>
            </w:r>
          </w:p>
        </w:tc>
      </w:tr>
      <w:tr w:rsidR="00267837" w:rsidRPr="00267837" w:rsidTr="005D7330">
        <w:trPr>
          <w:cantSplit/>
        </w:trPr>
        <w:tc>
          <w:tcPr>
            <w:tcW w:w="199" w:type="pct"/>
            <w:tcBorders>
              <w:right w:val="nil"/>
            </w:tcBorders>
            <w:shd w:val="clear" w:color="auto" w:fill="auto"/>
          </w:tcPr>
          <w:p w:rsidR="00267837" w:rsidRPr="00267837" w:rsidRDefault="00267837" w:rsidP="00267837">
            <w:pPr>
              <w:numPr>
                <w:ilvl w:val="0"/>
                <w:numId w:val="9"/>
              </w:numPr>
              <w:spacing w:before="60" w:after="60"/>
              <w:rPr>
                <w:rFonts w:asciiTheme="minorHAnsi" w:hAnsiTheme="minorHAnsi" w:cs="Arial"/>
              </w:rPr>
            </w:pPr>
          </w:p>
        </w:tc>
        <w:tc>
          <w:tcPr>
            <w:tcW w:w="2345" w:type="pct"/>
            <w:tcBorders>
              <w:left w:val="nil"/>
            </w:tcBorders>
            <w:shd w:val="clear" w:color="auto" w:fill="auto"/>
          </w:tcPr>
          <w:p w:rsidR="00267837" w:rsidRPr="00267837" w:rsidRDefault="00267837" w:rsidP="00267837">
            <w:pPr>
              <w:spacing w:before="60" w:after="60"/>
              <w:rPr>
                <w:rFonts w:asciiTheme="minorHAnsi" w:hAnsiTheme="minorHAnsi" w:cs="Arial"/>
              </w:rPr>
            </w:pPr>
            <w:r w:rsidRPr="00267837">
              <w:rPr>
                <w:rFonts w:asciiTheme="minorHAnsi" w:hAnsiTheme="minorHAnsi" w:cs="Arial"/>
                <w:b/>
                <w:sz w:val="22"/>
                <w:szCs w:val="22"/>
              </w:rPr>
              <w:t xml:space="preserve">Agenda item 4.1. </w:t>
            </w:r>
            <w:r w:rsidRPr="00267837">
              <w:rPr>
                <w:rFonts w:asciiTheme="minorHAnsi" w:hAnsiTheme="minorHAnsi" w:cs="Arial"/>
                <w:sz w:val="22"/>
                <w:szCs w:val="22"/>
              </w:rPr>
              <w:t>Circulate Victorian ‘Services Connect’ brochure.</w:t>
            </w:r>
          </w:p>
        </w:tc>
        <w:tc>
          <w:tcPr>
            <w:tcW w:w="853" w:type="pct"/>
          </w:tcPr>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As soon as possible</w:t>
            </w:r>
          </w:p>
        </w:tc>
        <w:tc>
          <w:tcPr>
            <w:tcW w:w="853" w:type="pct"/>
            <w:shd w:val="clear" w:color="auto" w:fill="auto"/>
          </w:tcPr>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Vic via Secretariat</w:t>
            </w:r>
          </w:p>
        </w:tc>
        <w:tc>
          <w:tcPr>
            <w:tcW w:w="750" w:type="pct"/>
          </w:tcPr>
          <w:p w:rsidR="00267837" w:rsidRPr="00267837" w:rsidRDefault="00267837" w:rsidP="00267837">
            <w:pPr>
              <w:spacing w:before="60" w:after="60"/>
              <w:jc w:val="center"/>
              <w:rPr>
                <w:rFonts w:asciiTheme="minorHAnsi" w:hAnsiTheme="minorHAnsi" w:cs="Arial"/>
                <w:b/>
              </w:rPr>
            </w:pPr>
            <w:r w:rsidRPr="00267837">
              <w:rPr>
                <w:rFonts w:asciiTheme="minorHAnsi" w:hAnsiTheme="minorHAnsi" w:cs="Arial"/>
                <w:b/>
                <w:sz w:val="22"/>
                <w:szCs w:val="22"/>
              </w:rPr>
              <w:t>Completed</w:t>
            </w:r>
          </w:p>
          <w:p w:rsidR="00267837" w:rsidRPr="00267837" w:rsidRDefault="00267837" w:rsidP="00267837">
            <w:pPr>
              <w:spacing w:before="60" w:after="60"/>
              <w:ind w:right="-108"/>
              <w:jc w:val="center"/>
              <w:rPr>
                <w:rFonts w:asciiTheme="minorHAnsi" w:hAnsiTheme="minorHAnsi" w:cs="Arial"/>
              </w:rPr>
            </w:pPr>
            <w:r w:rsidRPr="00267837">
              <w:rPr>
                <w:rFonts w:asciiTheme="minorHAnsi" w:hAnsiTheme="minorHAnsi" w:cs="Arial"/>
                <w:sz w:val="18"/>
                <w:szCs w:val="22"/>
              </w:rPr>
              <w:t>Circulated with draft Minutes</w:t>
            </w:r>
          </w:p>
        </w:tc>
      </w:tr>
      <w:tr w:rsidR="00267837" w:rsidRPr="00267837" w:rsidTr="005D7330">
        <w:trPr>
          <w:cantSplit/>
        </w:trPr>
        <w:tc>
          <w:tcPr>
            <w:tcW w:w="199" w:type="pct"/>
            <w:tcBorders>
              <w:right w:val="nil"/>
            </w:tcBorders>
            <w:shd w:val="clear" w:color="auto" w:fill="auto"/>
          </w:tcPr>
          <w:p w:rsidR="00267837" w:rsidRPr="00267837" w:rsidRDefault="00267837" w:rsidP="00267837">
            <w:pPr>
              <w:numPr>
                <w:ilvl w:val="0"/>
                <w:numId w:val="9"/>
              </w:numPr>
              <w:spacing w:before="60" w:after="60"/>
              <w:rPr>
                <w:rFonts w:asciiTheme="minorHAnsi" w:hAnsiTheme="minorHAnsi" w:cs="Arial"/>
              </w:rPr>
            </w:pPr>
          </w:p>
        </w:tc>
        <w:tc>
          <w:tcPr>
            <w:tcW w:w="2345" w:type="pct"/>
            <w:tcBorders>
              <w:left w:val="nil"/>
            </w:tcBorders>
            <w:shd w:val="clear" w:color="auto" w:fill="auto"/>
          </w:tcPr>
          <w:p w:rsidR="00267837" w:rsidRPr="00267837" w:rsidRDefault="00267837" w:rsidP="00267837">
            <w:pPr>
              <w:spacing w:before="60" w:after="60"/>
              <w:rPr>
                <w:rFonts w:asciiTheme="minorHAnsi" w:hAnsiTheme="minorHAnsi" w:cs="Arial"/>
              </w:rPr>
            </w:pPr>
            <w:r w:rsidRPr="00267837">
              <w:rPr>
                <w:rFonts w:asciiTheme="minorHAnsi" w:hAnsiTheme="minorHAnsi" w:cs="Arial"/>
                <w:b/>
                <w:sz w:val="22"/>
                <w:szCs w:val="22"/>
              </w:rPr>
              <w:t>Agenda item 4.1.</w:t>
            </w:r>
            <w:r w:rsidRPr="00267837">
              <w:rPr>
                <w:rFonts w:asciiTheme="minorHAnsi" w:hAnsiTheme="minorHAnsi" w:cs="Arial"/>
                <w:sz w:val="22"/>
                <w:szCs w:val="22"/>
              </w:rPr>
              <w:t xml:space="preserve"> Jurisdictions to provide Australian Capital Territory (</w:t>
            </w:r>
            <w:hyperlink r:id="rId11" w:history="1">
              <w:r w:rsidRPr="00267837">
                <w:rPr>
                  <w:rFonts w:asciiTheme="minorHAnsi" w:hAnsiTheme="minorHAnsi" w:cs="Arial"/>
                  <w:color w:val="0000FF" w:themeColor="hyperlink"/>
                  <w:sz w:val="22"/>
                  <w:szCs w:val="22"/>
                  <w:u w:val="single"/>
                </w:rPr>
                <w:t>Christine Nolan</w:t>
              </w:r>
            </w:hyperlink>
            <w:r w:rsidRPr="00267837">
              <w:rPr>
                <w:rFonts w:asciiTheme="minorHAnsi" w:hAnsiTheme="minorHAnsi" w:cs="Arial"/>
                <w:sz w:val="22"/>
                <w:szCs w:val="22"/>
              </w:rPr>
              <w:t xml:space="preserve"> and </w:t>
            </w:r>
            <w:hyperlink r:id="rId12" w:history="1">
              <w:r w:rsidRPr="00267837">
                <w:rPr>
                  <w:rFonts w:asciiTheme="minorHAnsi" w:hAnsiTheme="minorHAnsi" w:cs="Arial"/>
                  <w:color w:val="0000FF" w:themeColor="hyperlink"/>
                  <w:sz w:val="22"/>
                  <w:szCs w:val="22"/>
                  <w:u w:val="single"/>
                </w:rPr>
                <w:t>Janet Plater</w:t>
              </w:r>
            </w:hyperlink>
            <w:r w:rsidRPr="00267837">
              <w:rPr>
                <w:rFonts w:asciiTheme="minorHAnsi" w:hAnsiTheme="minorHAnsi" w:cs="Arial"/>
                <w:sz w:val="22"/>
                <w:szCs w:val="22"/>
              </w:rPr>
              <w:t>) with a key contact for collaborative work on information technology systems and an accreditation and/or quality assurance system for out-of-home care providers.</w:t>
            </w:r>
          </w:p>
        </w:tc>
        <w:tc>
          <w:tcPr>
            <w:tcW w:w="853" w:type="pct"/>
          </w:tcPr>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21 June 2013</w:t>
            </w:r>
          </w:p>
        </w:tc>
        <w:tc>
          <w:tcPr>
            <w:tcW w:w="853" w:type="pct"/>
            <w:shd w:val="clear" w:color="auto" w:fill="auto"/>
          </w:tcPr>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All</w:t>
            </w:r>
          </w:p>
          <w:p w:rsidR="00267837" w:rsidRPr="00267837" w:rsidRDefault="00267837" w:rsidP="00267837">
            <w:pPr>
              <w:spacing w:before="60" w:after="60"/>
              <w:jc w:val="center"/>
              <w:rPr>
                <w:rFonts w:asciiTheme="minorHAnsi" w:hAnsiTheme="minorHAnsi" w:cs="Arial"/>
              </w:rPr>
            </w:pPr>
          </w:p>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Secretariat to include on next agenda</w:t>
            </w:r>
          </w:p>
        </w:tc>
        <w:tc>
          <w:tcPr>
            <w:tcW w:w="750" w:type="pct"/>
          </w:tcPr>
          <w:p w:rsidR="00267837" w:rsidRPr="00267837" w:rsidRDefault="00267837" w:rsidP="00267837">
            <w:pPr>
              <w:spacing w:before="60" w:after="60"/>
              <w:jc w:val="center"/>
              <w:rPr>
                <w:rFonts w:asciiTheme="minorHAnsi" w:hAnsiTheme="minorHAnsi" w:cs="Arial"/>
                <w:b/>
              </w:rPr>
            </w:pPr>
            <w:r w:rsidRPr="00267837">
              <w:rPr>
                <w:rFonts w:asciiTheme="minorHAnsi" w:hAnsiTheme="minorHAnsi" w:cs="Arial"/>
                <w:b/>
                <w:sz w:val="22"/>
                <w:szCs w:val="22"/>
              </w:rPr>
              <w:t>Completed</w:t>
            </w:r>
          </w:p>
          <w:p w:rsidR="00267837" w:rsidRPr="00267837" w:rsidRDefault="00267837" w:rsidP="00267837">
            <w:pPr>
              <w:spacing w:before="60" w:after="60"/>
              <w:ind w:right="-108"/>
              <w:jc w:val="center"/>
              <w:rPr>
                <w:rFonts w:asciiTheme="minorHAnsi" w:hAnsiTheme="minorHAnsi" w:cs="Arial"/>
              </w:rPr>
            </w:pPr>
          </w:p>
        </w:tc>
      </w:tr>
      <w:tr w:rsidR="00267837" w:rsidRPr="00267837" w:rsidTr="005D7330">
        <w:trPr>
          <w:cantSplit/>
        </w:trPr>
        <w:tc>
          <w:tcPr>
            <w:tcW w:w="199" w:type="pct"/>
            <w:tcBorders>
              <w:right w:val="nil"/>
            </w:tcBorders>
            <w:shd w:val="clear" w:color="auto" w:fill="auto"/>
          </w:tcPr>
          <w:p w:rsidR="00267837" w:rsidRPr="00267837" w:rsidRDefault="00267837" w:rsidP="00267837">
            <w:pPr>
              <w:numPr>
                <w:ilvl w:val="0"/>
                <w:numId w:val="9"/>
              </w:numPr>
              <w:spacing w:before="60" w:after="60"/>
              <w:rPr>
                <w:rFonts w:asciiTheme="minorHAnsi" w:hAnsiTheme="minorHAnsi" w:cs="Arial"/>
              </w:rPr>
            </w:pPr>
          </w:p>
        </w:tc>
        <w:tc>
          <w:tcPr>
            <w:tcW w:w="2345" w:type="pct"/>
            <w:tcBorders>
              <w:left w:val="nil"/>
            </w:tcBorders>
            <w:shd w:val="clear" w:color="auto" w:fill="auto"/>
          </w:tcPr>
          <w:p w:rsidR="00267837" w:rsidRPr="00267837" w:rsidRDefault="00267837" w:rsidP="00267837">
            <w:pPr>
              <w:spacing w:before="60" w:after="60"/>
              <w:rPr>
                <w:rFonts w:asciiTheme="minorHAnsi" w:hAnsiTheme="minorHAnsi" w:cs="Arial"/>
              </w:rPr>
            </w:pPr>
            <w:r w:rsidRPr="00267837">
              <w:rPr>
                <w:rFonts w:asciiTheme="minorHAnsi" w:hAnsiTheme="minorHAnsi" w:cs="Arial"/>
                <w:b/>
                <w:sz w:val="22"/>
                <w:szCs w:val="22"/>
              </w:rPr>
              <w:t xml:space="preserve">Agenda item 4.1. </w:t>
            </w:r>
            <w:r w:rsidRPr="00267837">
              <w:rPr>
                <w:rFonts w:asciiTheme="minorHAnsi" w:hAnsiTheme="minorHAnsi" w:cs="Arial"/>
                <w:sz w:val="22"/>
                <w:szCs w:val="22"/>
              </w:rPr>
              <w:t>Circulate NSW ‘Practice First’ framework.</w:t>
            </w:r>
          </w:p>
        </w:tc>
        <w:tc>
          <w:tcPr>
            <w:tcW w:w="853" w:type="pct"/>
          </w:tcPr>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As soon as possible</w:t>
            </w:r>
          </w:p>
        </w:tc>
        <w:tc>
          <w:tcPr>
            <w:tcW w:w="853" w:type="pct"/>
            <w:shd w:val="clear" w:color="auto" w:fill="auto"/>
          </w:tcPr>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NSW via Secretariat</w:t>
            </w:r>
          </w:p>
        </w:tc>
        <w:tc>
          <w:tcPr>
            <w:tcW w:w="750" w:type="pct"/>
          </w:tcPr>
          <w:p w:rsidR="00267837" w:rsidRPr="00267837" w:rsidRDefault="00267837" w:rsidP="00267837">
            <w:pPr>
              <w:spacing w:before="60" w:after="60"/>
              <w:jc w:val="center"/>
              <w:rPr>
                <w:rFonts w:asciiTheme="minorHAnsi" w:hAnsiTheme="minorHAnsi" w:cs="Arial"/>
                <w:b/>
              </w:rPr>
            </w:pPr>
            <w:r w:rsidRPr="00267837">
              <w:rPr>
                <w:rFonts w:asciiTheme="minorHAnsi" w:hAnsiTheme="minorHAnsi" w:cs="Arial"/>
                <w:b/>
                <w:sz w:val="22"/>
                <w:szCs w:val="22"/>
              </w:rPr>
              <w:t>Completed</w:t>
            </w:r>
          </w:p>
          <w:p w:rsidR="00267837" w:rsidRPr="00267837" w:rsidRDefault="00267837" w:rsidP="00267837">
            <w:pPr>
              <w:spacing w:before="60" w:after="60"/>
              <w:ind w:right="-108"/>
              <w:jc w:val="center"/>
              <w:rPr>
                <w:rFonts w:asciiTheme="minorHAnsi" w:hAnsiTheme="minorHAnsi" w:cs="Arial"/>
              </w:rPr>
            </w:pPr>
            <w:r w:rsidRPr="00267837">
              <w:rPr>
                <w:rFonts w:asciiTheme="minorHAnsi" w:hAnsiTheme="minorHAnsi" w:cs="Arial"/>
                <w:sz w:val="18"/>
                <w:szCs w:val="22"/>
              </w:rPr>
              <w:t xml:space="preserve">Circulated with draft Minutes </w:t>
            </w:r>
          </w:p>
        </w:tc>
      </w:tr>
      <w:tr w:rsidR="00267837" w:rsidRPr="00267837" w:rsidTr="005D7330">
        <w:trPr>
          <w:cantSplit/>
        </w:trPr>
        <w:tc>
          <w:tcPr>
            <w:tcW w:w="199" w:type="pct"/>
            <w:tcBorders>
              <w:right w:val="nil"/>
            </w:tcBorders>
            <w:shd w:val="clear" w:color="auto" w:fill="auto"/>
          </w:tcPr>
          <w:p w:rsidR="00267837" w:rsidRPr="00267837" w:rsidRDefault="00267837" w:rsidP="00267837">
            <w:pPr>
              <w:numPr>
                <w:ilvl w:val="0"/>
                <w:numId w:val="9"/>
              </w:numPr>
              <w:spacing w:before="60" w:after="60"/>
              <w:rPr>
                <w:rFonts w:asciiTheme="minorHAnsi" w:hAnsiTheme="minorHAnsi" w:cs="Arial"/>
              </w:rPr>
            </w:pPr>
          </w:p>
        </w:tc>
        <w:tc>
          <w:tcPr>
            <w:tcW w:w="2345" w:type="pct"/>
            <w:tcBorders>
              <w:left w:val="nil"/>
            </w:tcBorders>
            <w:shd w:val="clear" w:color="auto" w:fill="auto"/>
          </w:tcPr>
          <w:p w:rsidR="00267837" w:rsidRPr="00267837" w:rsidRDefault="00267837" w:rsidP="00267837">
            <w:pPr>
              <w:spacing w:before="60" w:after="60"/>
              <w:rPr>
                <w:rFonts w:asciiTheme="minorHAnsi" w:hAnsiTheme="minorHAnsi" w:cs="Arial"/>
              </w:rPr>
            </w:pPr>
            <w:r w:rsidRPr="00267837">
              <w:rPr>
                <w:rFonts w:asciiTheme="minorHAnsi" w:hAnsiTheme="minorHAnsi" w:cs="Arial"/>
                <w:b/>
                <w:sz w:val="22"/>
                <w:szCs w:val="22"/>
              </w:rPr>
              <w:t xml:space="preserve">Agenda item 4.2. </w:t>
            </w:r>
            <w:r w:rsidRPr="00267837">
              <w:rPr>
                <w:rFonts w:asciiTheme="minorHAnsi" w:hAnsiTheme="minorHAnsi" w:cs="Arial"/>
                <w:sz w:val="22"/>
                <w:szCs w:val="22"/>
              </w:rPr>
              <w:t>Circulate the Powerpoint presentation on the SA Reunification Initiative.</w:t>
            </w:r>
          </w:p>
        </w:tc>
        <w:tc>
          <w:tcPr>
            <w:tcW w:w="853" w:type="pct"/>
          </w:tcPr>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As soon as possible</w:t>
            </w:r>
          </w:p>
        </w:tc>
        <w:tc>
          <w:tcPr>
            <w:tcW w:w="853" w:type="pct"/>
            <w:shd w:val="clear" w:color="auto" w:fill="auto"/>
          </w:tcPr>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SA via Secretariat</w:t>
            </w:r>
          </w:p>
        </w:tc>
        <w:tc>
          <w:tcPr>
            <w:tcW w:w="750" w:type="pct"/>
          </w:tcPr>
          <w:p w:rsidR="00267837" w:rsidRPr="00267837" w:rsidRDefault="00267837" w:rsidP="00267837">
            <w:pPr>
              <w:spacing w:before="60" w:after="60"/>
              <w:jc w:val="center"/>
              <w:rPr>
                <w:rFonts w:asciiTheme="minorHAnsi" w:hAnsiTheme="minorHAnsi" w:cs="Arial"/>
                <w:b/>
              </w:rPr>
            </w:pPr>
            <w:r w:rsidRPr="00267837">
              <w:rPr>
                <w:rFonts w:asciiTheme="minorHAnsi" w:hAnsiTheme="minorHAnsi" w:cs="Arial"/>
                <w:b/>
                <w:sz w:val="22"/>
                <w:szCs w:val="22"/>
              </w:rPr>
              <w:t>Completed</w:t>
            </w:r>
          </w:p>
          <w:p w:rsidR="00267837" w:rsidRPr="00267837" w:rsidRDefault="00267837" w:rsidP="00267837">
            <w:pPr>
              <w:spacing w:before="60" w:after="60"/>
              <w:ind w:right="-108"/>
              <w:jc w:val="center"/>
              <w:rPr>
                <w:rFonts w:asciiTheme="minorHAnsi" w:hAnsiTheme="minorHAnsi" w:cs="Arial"/>
              </w:rPr>
            </w:pPr>
            <w:r w:rsidRPr="00267837">
              <w:rPr>
                <w:rFonts w:asciiTheme="minorHAnsi" w:hAnsiTheme="minorHAnsi" w:cs="Arial"/>
                <w:sz w:val="18"/>
                <w:szCs w:val="22"/>
              </w:rPr>
              <w:t xml:space="preserve">Circulated with draft Minutes </w:t>
            </w:r>
          </w:p>
        </w:tc>
      </w:tr>
      <w:tr w:rsidR="00267837" w:rsidRPr="00267837" w:rsidTr="005D7330">
        <w:trPr>
          <w:cantSplit/>
        </w:trPr>
        <w:tc>
          <w:tcPr>
            <w:tcW w:w="199" w:type="pct"/>
            <w:tcBorders>
              <w:right w:val="nil"/>
            </w:tcBorders>
            <w:shd w:val="clear" w:color="auto" w:fill="auto"/>
          </w:tcPr>
          <w:p w:rsidR="00267837" w:rsidRPr="00267837" w:rsidRDefault="00267837" w:rsidP="00267837">
            <w:pPr>
              <w:numPr>
                <w:ilvl w:val="0"/>
                <w:numId w:val="9"/>
              </w:numPr>
              <w:spacing w:before="60" w:after="60"/>
              <w:rPr>
                <w:rFonts w:asciiTheme="minorHAnsi" w:hAnsiTheme="minorHAnsi" w:cs="Arial"/>
              </w:rPr>
            </w:pPr>
          </w:p>
        </w:tc>
        <w:tc>
          <w:tcPr>
            <w:tcW w:w="2345" w:type="pct"/>
            <w:tcBorders>
              <w:left w:val="nil"/>
            </w:tcBorders>
            <w:shd w:val="clear" w:color="auto" w:fill="auto"/>
          </w:tcPr>
          <w:p w:rsidR="00267837" w:rsidRPr="00267837" w:rsidRDefault="00267837" w:rsidP="00267837">
            <w:pPr>
              <w:spacing w:before="60" w:after="60"/>
              <w:rPr>
                <w:rFonts w:asciiTheme="minorHAnsi" w:hAnsiTheme="minorHAnsi" w:cs="Arial"/>
              </w:rPr>
            </w:pPr>
            <w:r w:rsidRPr="00267837">
              <w:rPr>
                <w:rFonts w:asciiTheme="minorHAnsi" w:hAnsiTheme="minorHAnsi" w:cs="Arial"/>
                <w:b/>
                <w:sz w:val="22"/>
                <w:szCs w:val="22"/>
              </w:rPr>
              <w:t xml:space="preserve">Agenda item 5.1. </w:t>
            </w:r>
            <w:r w:rsidRPr="00267837">
              <w:rPr>
                <w:rFonts w:asciiTheme="minorHAnsi" w:hAnsiTheme="minorHAnsi" w:cs="Arial"/>
                <w:sz w:val="22"/>
                <w:szCs w:val="22"/>
              </w:rPr>
              <w:t xml:space="preserve">Jurisdictions to email Secretariat (cc: </w:t>
            </w:r>
            <w:hyperlink r:id="rId13" w:history="1">
              <w:r w:rsidRPr="00267837">
                <w:rPr>
                  <w:rFonts w:asciiTheme="minorHAnsi" w:hAnsiTheme="minorHAnsi" w:cs="Arial"/>
                  <w:color w:val="0000FF" w:themeColor="hyperlink"/>
                  <w:sz w:val="22"/>
                  <w:szCs w:val="22"/>
                  <w:u w:val="single"/>
                </w:rPr>
                <w:t>Carly Partridge</w:t>
              </w:r>
            </w:hyperlink>
            <w:r w:rsidRPr="00267837">
              <w:rPr>
                <w:rFonts w:asciiTheme="minorHAnsi" w:hAnsiTheme="minorHAnsi" w:cs="Arial"/>
                <w:sz w:val="22"/>
                <w:szCs w:val="22"/>
              </w:rPr>
              <w:t>) with:</w:t>
            </w:r>
          </w:p>
          <w:p w:rsidR="00267837" w:rsidRPr="00267837" w:rsidRDefault="00267837" w:rsidP="00267837">
            <w:pPr>
              <w:numPr>
                <w:ilvl w:val="0"/>
                <w:numId w:val="10"/>
              </w:numPr>
              <w:spacing w:before="60" w:after="60"/>
              <w:contextualSpacing/>
              <w:rPr>
                <w:rFonts w:asciiTheme="minorHAnsi" w:hAnsiTheme="minorHAnsi" w:cs="Arial"/>
              </w:rPr>
            </w:pPr>
            <w:r w:rsidRPr="00267837">
              <w:rPr>
                <w:rFonts w:asciiTheme="minorHAnsi" w:hAnsiTheme="minorHAnsi" w:cs="Arial"/>
                <w:sz w:val="22"/>
                <w:szCs w:val="22"/>
              </w:rPr>
              <w:t>Suggestions for alternative brokers; and</w:t>
            </w:r>
          </w:p>
          <w:p w:rsidR="00267837" w:rsidRPr="00267837" w:rsidRDefault="00267837" w:rsidP="00267837">
            <w:pPr>
              <w:numPr>
                <w:ilvl w:val="0"/>
                <w:numId w:val="10"/>
              </w:numPr>
              <w:spacing w:before="60" w:after="60"/>
              <w:contextualSpacing/>
              <w:rPr>
                <w:rFonts w:asciiTheme="minorHAnsi" w:hAnsiTheme="minorHAnsi" w:cs="Arial"/>
              </w:rPr>
            </w:pPr>
            <w:r w:rsidRPr="00267837">
              <w:rPr>
                <w:rFonts w:asciiTheme="minorHAnsi" w:hAnsiTheme="minorHAnsi" w:cs="Arial"/>
                <w:sz w:val="22"/>
                <w:szCs w:val="22"/>
              </w:rPr>
              <w:t>Contact names for bilateral discussion.</w:t>
            </w:r>
          </w:p>
        </w:tc>
        <w:tc>
          <w:tcPr>
            <w:tcW w:w="853" w:type="pct"/>
          </w:tcPr>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31 May 2013</w:t>
            </w:r>
          </w:p>
        </w:tc>
        <w:tc>
          <w:tcPr>
            <w:tcW w:w="853" w:type="pct"/>
            <w:shd w:val="clear" w:color="auto" w:fill="auto"/>
          </w:tcPr>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Jurisdictions</w:t>
            </w:r>
          </w:p>
        </w:tc>
        <w:tc>
          <w:tcPr>
            <w:tcW w:w="750" w:type="pct"/>
          </w:tcPr>
          <w:p w:rsidR="00267837" w:rsidRPr="00267837" w:rsidRDefault="00267837" w:rsidP="00267837">
            <w:pPr>
              <w:spacing w:before="60" w:after="60"/>
              <w:jc w:val="center"/>
              <w:rPr>
                <w:rFonts w:asciiTheme="minorHAnsi" w:hAnsiTheme="minorHAnsi" w:cs="Arial"/>
                <w:b/>
              </w:rPr>
            </w:pPr>
            <w:r w:rsidRPr="00267837">
              <w:rPr>
                <w:rFonts w:asciiTheme="minorHAnsi" w:hAnsiTheme="minorHAnsi" w:cs="Arial"/>
                <w:b/>
                <w:sz w:val="22"/>
                <w:szCs w:val="22"/>
              </w:rPr>
              <w:t>Completed</w:t>
            </w:r>
          </w:p>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18"/>
                <w:szCs w:val="22"/>
              </w:rPr>
              <w:t>Email sent from Secretariat 27 May 2013</w:t>
            </w:r>
          </w:p>
        </w:tc>
      </w:tr>
      <w:tr w:rsidR="00267837" w:rsidRPr="00267837" w:rsidTr="005D7330">
        <w:trPr>
          <w:cantSplit/>
        </w:trPr>
        <w:tc>
          <w:tcPr>
            <w:tcW w:w="199" w:type="pct"/>
            <w:tcBorders>
              <w:right w:val="nil"/>
            </w:tcBorders>
            <w:shd w:val="clear" w:color="auto" w:fill="auto"/>
          </w:tcPr>
          <w:p w:rsidR="00267837" w:rsidRPr="00267837" w:rsidRDefault="00267837" w:rsidP="00267837">
            <w:pPr>
              <w:numPr>
                <w:ilvl w:val="0"/>
                <w:numId w:val="9"/>
              </w:numPr>
              <w:spacing w:before="60" w:after="60"/>
              <w:rPr>
                <w:rFonts w:asciiTheme="minorHAnsi" w:hAnsiTheme="minorHAnsi" w:cs="Arial"/>
              </w:rPr>
            </w:pPr>
          </w:p>
        </w:tc>
        <w:tc>
          <w:tcPr>
            <w:tcW w:w="2345" w:type="pct"/>
            <w:tcBorders>
              <w:left w:val="nil"/>
            </w:tcBorders>
            <w:shd w:val="clear" w:color="auto" w:fill="auto"/>
          </w:tcPr>
          <w:p w:rsidR="00267837" w:rsidRPr="00267837" w:rsidRDefault="00267837" w:rsidP="00267837">
            <w:pPr>
              <w:spacing w:before="60" w:after="60"/>
              <w:rPr>
                <w:rFonts w:asciiTheme="minorHAnsi" w:hAnsiTheme="minorHAnsi" w:cs="Arial"/>
              </w:rPr>
            </w:pPr>
            <w:r w:rsidRPr="00267837">
              <w:rPr>
                <w:rFonts w:asciiTheme="minorHAnsi" w:hAnsiTheme="minorHAnsi" w:cs="Arial"/>
                <w:b/>
                <w:sz w:val="22"/>
                <w:szCs w:val="22"/>
              </w:rPr>
              <w:t xml:space="preserve">Agenda item 5.1. </w:t>
            </w:r>
            <w:r w:rsidRPr="00267837">
              <w:rPr>
                <w:rFonts w:asciiTheme="minorHAnsi" w:hAnsiTheme="minorHAnsi" w:cs="Arial"/>
                <w:sz w:val="22"/>
                <w:szCs w:val="22"/>
              </w:rPr>
              <w:t xml:space="preserve">Jurisdictions to email </w:t>
            </w:r>
            <w:hyperlink r:id="rId14" w:history="1">
              <w:r w:rsidRPr="00267837">
                <w:rPr>
                  <w:rFonts w:asciiTheme="minorHAnsi" w:hAnsiTheme="minorHAnsi" w:cs="Arial"/>
                  <w:color w:val="0000FF" w:themeColor="hyperlink"/>
                  <w:sz w:val="22"/>
                  <w:szCs w:val="22"/>
                  <w:u w:val="single"/>
                </w:rPr>
                <w:t>Carly Partridge</w:t>
              </w:r>
            </w:hyperlink>
            <w:r w:rsidRPr="00267837">
              <w:rPr>
                <w:rFonts w:asciiTheme="minorHAnsi" w:hAnsiTheme="minorHAnsi" w:cs="Arial"/>
                <w:sz w:val="22"/>
                <w:szCs w:val="22"/>
              </w:rPr>
              <w:t xml:space="preserve"> with a revised funding figure for the new UHM funding model. </w:t>
            </w:r>
          </w:p>
        </w:tc>
        <w:tc>
          <w:tcPr>
            <w:tcW w:w="853" w:type="pct"/>
          </w:tcPr>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n/a</w:t>
            </w:r>
          </w:p>
        </w:tc>
        <w:tc>
          <w:tcPr>
            <w:tcW w:w="853" w:type="pct"/>
            <w:shd w:val="clear" w:color="auto" w:fill="auto"/>
          </w:tcPr>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Jurisdictions</w:t>
            </w:r>
          </w:p>
        </w:tc>
        <w:tc>
          <w:tcPr>
            <w:tcW w:w="750" w:type="pct"/>
          </w:tcPr>
          <w:p w:rsidR="00267837" w:rsidRPr="00267837" w:rsidRDefault="00267837" w:rsidP="00267837">
            <w:pPr>
              <w:spacing w:before="60" w:after="60"/>
              <w:jc w:val="center"/>
              <w:rPr>
                <w:rFonts w:asciiTheme="minorHAnsi" w:hAnsiTheme="minorHAnsi" w:cs="Arial"/>
                <w:b/>
              </w:rPr>
            </w:pPr>
            <w:r w:rsidRPr="00267837">
              <w:rPr>
                <w:rFonts w:asciiTheme="minorHAnsi" w:hAnsiTheme="minorHAnsi" w:cs="Arial"/>
                <w:b/>
                <w:sz w:val="22"/>
                <w:szCs w:val="22"/>
              </w:rPr>
              <w:t>Completed</w:t>
            </w:r>
          </w:p>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18"/>
                <w:szCs w:val="22"/>
              </w:rPr>
              <w:t>Email sent from Secretariat 27 May 2013</w:t>
            </w:r>
          </w:p>
        </w:tc>
      </w:tr>
      <w:tr w:rsidR="00267837" w:rsidRPr="00267837" w:rsidTr="005D7330">
        <w:trPr>
          <w:cantSplit/>
        </w:trPr>
        <w:tc>
          <w:tcPr>
            <w:tcW w:w="199" w:type="pct"/>
            <w:tcBorders>
              <w:right w:val="nil"/>
            </w:tcBorders>
            <w:shd w:val="clear" w:color="auto" w:fill="auto"/>
          </w:tcPr>
          <w:p w:rsidR="00267837" w:rsidRPr="00267837" w:rsidRDefault="00267837" w:rsidP="00267837">
            <w:pPr>
              <w:numPr>
                <w:ilvl w:val="0"/>
                <w:numId w:val="9"/>
              </w:numPr>
              <w:spacing w:before="60" w:after="60"/>
              <w:rPr>
                <w:rFonts w:asciiTheme="minorHAnsi" w:hAnsiTheme="minorHAnsi" w:cs="Arial"/>
              </w:rPr>
            </w:pPr>
          </w:p>
        </w:tc>
        <w:tc>
          <w:tcPr>
            <w:tcW w:w="2345" w:type="pct"/>
            <w:tcBorders>
              <w:left w:val="nil"/>
            </w:tcBorders>
            <w:shd w:val="clear" w:color="auto" w:fill="auto"/>
          </w:tcPr>
          <w:p w:rsidR="00267837" w:rsidRPr="00267837" w:rsidRDefault="00267837" w:rsidP="00267837">
            <w:pPr>
              <w:spacing w:before="60" w:after="60"/>
              <w:rPr>
                <w:rFonts w:asciiTheme="minorHAnsi" w:hAnsiTheme="minorHAnsi" w:cs="Arial"/>
                <w:b/>
              </w:rPr>
            </w:pPr>
            <w:r w:rsidRPr="00267837">
              <w:rPr>
                <w:rFonts w:asciiTheme="minorHAnsi" w:hAnsiTheme="minorHAnsi" w:cs="Arial"/>
                <w:b/>
                <w:sz w:val="22"/>
                <w:szCs w:val="22"/>
              </w:rPr>
              <w:t xml:space="preserve">Agenda item 5.2. </w:t>
            </w:r>
            <w:r w:rsidRPr="00267837">
              <w:rPr>
                <w:rFonts w:asciiTheme="minorHAnsi" w:hAnsiTheme="minorHAnsi" w:cs="Arial"/>
                <w:sz w:val="22"/>
                <w:szCs w:val="22"/>
              </w:rPr>
              <w:t>Circulate final draft AJJA National Youth Justice Framework to members.</w:t>
            </w:r>
          </w:p>
        </w:tc>
        <w:tc>
          <w:tcPr>
            <w:tcW w:w="853" w:type="pct"/>
          </w:tcPr>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 xml:space="preserve">Circulate final draft once endorsed by AJJA members.   </w:t>
            </w:r>
          </w:p>
        </w:tc>
        <w:tc>
          <w:tcPr>
            <w:tcW w:w="853" w:type="pct"/>
            <w:shd w:val="clear" w:color="auto" w:fill="auto"/>
          </w:tcPr>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AJJA via Secretariat</w:t>
            </w:r>
          </w:p>
        </w:tc>
        <w:tc>
          <w:tcPr>
            <w:tcW w:w="750" w:type="pct"/>
          </w:tcPr>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In Progress</w:t>
            </w:r>
          </w:p>
        </w:tc>
      </w:tr>
      <w:tr w:rsidR="00267837" w:rsidRPr="00267837" w:rsidTr="005D7330">
        <w:trPr>
          <w:cantSplit/>
        </w:trPr>
        <w:tc>
          <w:tcPr>
            <w:tcW w:w="199" w:type="pct"/>
            <w:tcBorders>
              <w:right w:val="nil"/>
            </w:tcBorders>
            <w:shd w:val="clear" w:color="auto" w:fill="auto"/>
          </w:tcPr>
          <w:p w:rsidR="00267837" w:rsidRPr="00267837" w:rsidRDefault="00267837" w:rsidP="00267837">
            <w:pPr>
              <w:numPr>
                <w:ilvl w:val="0"/>
                <w:numId w:val="9"/>
              </w:numPr>
              <w:spacing w:before="60" w:after="60"/>
              <w:rPr>
                <w:rFonts w:asciiTheme="minorHAnsi" w:hAnsiTheme="minorHAnsi" w:cs="Arial"/>
              </w:rPr>
            </w:pPr>
          </w:p>
        </w:tc>
        <w:tc>
          <w:tcPr>
            <w:tcW w:w="2345" w:type="pct"/>
            <w:tcBorders>
              <w:left w:val="nil"/>
            </w:tcBorders>
            <w:shd w:val="clear" w:color="auto" w:fill="auto"/>
          </w:tcPr>
          <w:p w:rsidR="00267837" w:rsidRPr="00267837" w:rsidRDefault="00267837" w:rsidP="00267837">
            <w:pPr>
              <w:spacing w:before="60" w:after="60"/>
              <w:rPr>
                <w:rFonts w:asciiTheme="minorHAnsi" w:hAnsiTheme="minorHAnsi" w:cs="Arial"/>
                <w:b/>
              </w:rPr>
            </w:pPr>
            <w:r w:rsidRPr="00267837">
              <w:rPr>
                <w:rFonts w:asciiTheme="minorHAnsi" w:hAnsiTheme="minorHAnsi" w:cs="Arial"/>
                <w:b/>
                <w:sz w:val="22"/>
                <w:szCs w:val="22"/>
              </w:rPr>
              <w:t xml:space="preserve">Agenda item 5.2. </w:t>
            </w:r>
            <w:r w:rsidRPr="00267837">
              <w:rPr>
                <w:rFonts w:asciiTheme="minorHAnsi" w:hAnsiTheme="minorHAnsi" w:cs="Arial"/>
                <w:sz w:val="22"/>
                <w:szCs w:val="22"/>
              </w:rPr>
              <w:t>Circulate paper by Professor Mark Halsey to members.</w:t>
            </w:r>
          </w:p>
        </w:tc>
        <w:tc>
          <w:tcPr>
            <w:tcW w:w="853" w:type="pct"/>
          </w:tcPr>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As soon as possible</w:t>
            </w:r>
          </w:p>
        </w:tc>
        <w:tc>
          <w:tcPr>
            <w:tcW w:w="853" w:type="pct"/>
            <w:shd w:val="clear" w:color="auto" w:fill="auto"/>
          </w:tcPr>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ACT via Secretariat</w:t>
            </w:r>
          </w:p>
        </w:tc>
        <w:tc>
          <w:tcPr>
            <w:tcW w:w="750" w:type="pct"/>
          </w:tcPr>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In Progress</w:t>
            </w:r>
          </w:p>
        </w:tc>
      </w:tr>
      <w:tr w:rsidR="00267837" w:rsidRPr="00267837" w:rsidTr="005D7330">
        <w:trPr>
          <w:cantSplit/>
        </w:trPr>
        <w:tc>
          <w:tcPr>
            <w:tcW w:w="199" w:type="pct"/>
            <w:tcBorders>
              <w:right w:val="nil"/>
            </w:tcBorders>
            <w:shd w:val="clear" w:color="auto" w:fill="auto"/>
          </w:tcPr>
          <w:p w:rsidR="00267837" w:rsidRPr="00267837" w:rsidRDefault="00267837" w:rsidP="00267837">
            <w:pPr>
              <w:numPr>
                <w:ilvl w:val="0"/>
                <w:numId w:val="9"/>
              </w:numPr>
              <w:spacing w:before="60" w:after="60"/>
              <w:rPr>
                <w:rFonts w:asciiTheme="minorHAnsi" w:hAnsiTheme="minorHAnsi" w:cs="Arial"/>
              </w:rPr>
            </w:pPr>
          </w:p>
        </w:tc>
        <w:tc>
          <w:tcPr>
            <w:tcW w:w="2345" w:type="pct"/>
            <w:tcBorders>
              <w:left w:val="nil"/>
            </w:tcBorders>
            <w:shd w:val="clear" w:color="auto" w:fill="auto"/>
          </w:tcPr>
          <w:p w:rsidR="00267837" w:rsidRPr="00267837" w:rsidRDefault="00267837" w:rsidP="00267837">
            <w:pPr>
              <w:spacing w:before="60" w:after="60"/>
              <w:rPr>
                <w:rFonts w:asciiTheme="minorHAnsi" w:hAnsiTheme="minorHAnsi" w:cs="Arial"/>
                <w:b/>
              </w:rPr>
            </w:pPr>
            <w:r w:rsidRPr="00267837">
              <w:rPr>
                <w:rFonts w:asciiTheme="minorHAnsi" w:hAnsiTheme="minorHAnsi" w:cs="Arial"/>
                <w:b/>
                <w:sz w:val="22"/>
                <w:szCs w:val="22"/>
              </w:rPr>
              <w:t>Agenda item 6.1.</w:t>
            </w:r>
            <w:r w:rsidRPr="00267837">
              <w:rPr>
                <w:rFonts w:asciiTheme="minorHAnsi" w:hAnsiTheme="minorHAnsi" w:cs="Arial"/>
                <w:sz w:val="22"/>
                <w:szCs w:val="22"/>
              </w:rPr>
              <w:t xml:space="preserve"> Discuss NFIWG membership with the National Children’s Commissioner.</w:t>
            </w:r>
          </w:p>
        </w:tc>
        <w:tc>
          <w:tcPr>
            <w:tcW w:w="853" w:type="pct"/>
          </w:tcPr>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Prior to next meeting</w:t>
            </w:r>
          </w:p>
        </w:tc>
        <w:tc>
          <w:tcPr>
            <w:tcW w:w="853" w:type="pct"/>
            <w:shd w:val="clear" w:color="auto" w:fill="auto"/>
          </w:tcPr>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Commonwealth</w:t>
            </w:r>
          </w:p>
        </w:tc>
        <w:tc>
          <w:tcPr>
            <w:tcW w:w="750" w:type="pct"/>
          </w:tcPr>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In Progress</w:t>
            </w:r>
          </w:p>
        </w:tc>
      </w:tr>
      <w:tr w:rsidR="00267837" w:rsidRPr="00267837" w:rsidTr="005D7330">
        <w:trPr>
          <w:cantSplit/>
        </w:trPr>
        <w:tc>
          <w:tcPr>
            <w:tcW w:w="199" w:type="pct"/>
            <w:tcBorders>
              <w:right w:val="nil"/>
            </w:tcBorders>
            <w:shd w:val="clear" w:color="auto" w:fill="auto"/>
          </w:tcPr>
          <w:p w:rsidR="00267837" w:rsidRPr="00267837" w:rsidRDefault="00267837" w:rsidP="00267837">
            <w:pPr>
              <w:numPr>
                <w:ilvl w:val="0"/>
                <w:numId w:val="9"/>
              </w:numPr>
              <w:spacing w:before="60" w:after="60"/>
              <w:rPr>
                <w:rFonts w:asciiTheme="minorHAnsi" w:hAnsiTheme="minorHAnsi" w:cs="Arial"/>
              </w:rPr>
            </w:pPr>
          </w:p>
        </w:tc>
        <w:tc>
          <w:tcPr>
            <w:tcW w:w="2345" w:type="pct"/>
            <w:tcBorders>
              <w:left w:val="nil"/>
            </w:tcBorders>
            <w:shd w:val="clear" w:color="auto" w:fill="auto"/>
          </w:tcPr>
          <w:p w:rsidR="00267837" w:rsidRPr="00267837" w:rsidRDefault="00267837" w:rsidP="00267837">
            <w:pPr>
              <w:spacing w:before="60" w:after="60"/>
              <w:rPr>
                <w:rFonts w:asciiTheme="minorHAnsi" w:hAnsiTheme="minorHAnsi" w:cs="Arial"/>
              </w:rPr>
            </w:pPr>
            <w:r w:rsidRPr="00267837">
              <w:rPr>
                <w:rFonts w:asciiTheme="minorHAnsi" w:hAnsiTheme="minorHAnsi" w:cs="Arial"/>
                <w:b/>
                <w:sz w:val="22"/>
                <w:szCs w:val="22"/>
              </w:rPr>
              <w:t>Agenda item 6.2.</w:t>
            </w:r>
            <w:r w:rsidRPr="00267837">
              <w:rPr>
                <w:rFonts w:asciiTheme="minorHAnsi" w:hAnsiTheme="minorHAnsi" w:cs="Arial"/>
                <w:sz w:val="22"/>
                <w:szCs w:val="22"/>
              </w:rPr>
              <w:t xml:space="preserve"> SAP Action Item 12.1.</w:t>
            </w:r>
          </w:p>
          <w:p w:rsidR="00267837" w:rsidRPr="00267837" w:rsidRDefault="00267837" w:rsidP="00267837">
            <w:pPr>
              <w:spacing w:before="60" w:after="60"/>
              <w:rPr>
                <w:rFonts w:asciiTheme="minorHAnsi" w:hAnsiTheme="minorHAnsi" w:cs="Arial"/>
              </w:rPr>
            </w:pPr>
            <w:r w:rsidRPr="00267837">
              <w:rPr>
                <w:rFonts w:asciiTheme="minorHAnsi" w:hAnsiTheme="minorHAnsi" w:cs="Arial"/>
                <w:sz w:val="22"/>
                <w:szCs w:val="22"/>
              </w:rPr>
              <w:t xml:space="preserve">Engage a consultant to investigate the barriers and opportunities for developing models of professional carers. </w:t>
            </w:r>
          </w:p>
        </w:tc>
        <w:tc>
          <w:tcPr>
            <w:tcW w:w="853" w:type="pct"/>
          </w:tcPr>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As soon as possible</w:t>
            </w:r>
          </w:p>
        </w:tc>
        <w:tc>
          <w:tcPr>
            <w:tcW w:w="853" w:type="pct"/>
            <w:shd w:val="clear" w:color="auto" w:fill="auto"/>
          </w:tcPr>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Commonwealth</w:t>
            </w:r>
            <w:r w:rsidRPr="00267837">
              <w:rPr>
                <w:rFonts w:asciiTheme="minorHAnsi" w:hAnsiTheme="minorHAnsi" w:cs="Arial"/>
                <w:sz w:val="22"/>
                <w:szCs w:val="22"/>
              </w:rPr>
              <w:br/>
              <w:t>(on behalf of CYCSPRWG)</w:t>
            </w:r>
          </w:p>
        </w:tc>
        <w:tc>
          <w:tcPr>
            <w:tcW w:w="750" w:type="pct"/>
          </w:tcPr>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In Progress</w:t>
            </w:r>
          </w:p>
        </w:tc>
      </w:tr>
      <w:tr w:rsidR="00267837" w:rsidRPr="00267837" w:rsidTr="005D7330">
        <w:trPr>
          <w:cantSplit/>
        </w:trPr>
        <w:tc>
          <w:tcPr>
            <w:tcW w:w="199" w:type="pct"/>
            <w:tcBorders>
              <w:right w:val="nil"/>
            </w:tcBorders>
            <w:shd w:val="clear" w:color="auto" w:fill="auto"/>
          </w:tcPr>
          <w:p w:rsidR="00267837" w:rsidRPr="00267837" w:rsidRDefault="00267837" w:rsidP="00267837">
            <w:pPr>
              <w:numPr>
                <w:ilvl w:val="0"/>
                <w:numId w:val="9"/>
              </w:numPr>
              <w:spacing w:before="60" w:after="60"/>
              <w:rPr>
                <w:rFonts w:asciiTheme="minorHAnsi" w:hAnsiTheme="minorHAnsi" w:cs="Arial"/>
              </w:rPr>
            </w:pPr>
          </w:p>
        </w:tc>
        <w:tc>
          <w:tcPr>
            <w:tcW w:w="2345" w:type="pct"/>
            <w:tcBorders>
              <w:left w:val="nil"/>
            </w:tcBorders>
            <w:shd w:val="clear" w:color="auto" w:fill="auto"/>
          </w:tcPr>
          <w:p w:rsidR="00267837" w:rsidRPr="00267837" w:rsidRDefault="00267837" w:rsidP="00267837">
            <w:pPr>
              <w:spacing w:before="60" w:after="60"/>
              <w:rPr>
                <w:rFonts w:asciiTheme="minorHAnsi" w:hAnsiTheme="minorHAnsi" w:cs="Arial"/>
                <w:b/>
              </w:rPr>
            </w:pPr>
            <w:r w:rsidRPr="00267837">
              <w:rPr>
                <w:rFonts w:asciiTheme="minorHAnsi" w:hAnsiTheme="minorHAnsi" w:cs="Arial"/>
                <w:b/>
                <w:sz w:val="22"/>
                <w:szCs w:val="22"/>
              </w:rPr>
              <w:t>Agenda item 6.2.</w:t>
            </w:r>
            <w:r w:rsidRPr="00267837">
              <w:rPr>
                <w:rFonts w:asciiTheme="minorHAnsi" w:hAnsiTheme="minorHAnsi" w:cs="Arial"/>
                <w:sz w:val="22"/>
                <w:szCs w:val="22"/>
              </w:rPr>
              <w:t xml:space="preserve"> Circulate the ACU ‘National analysis of workforce trends in statutory child protection’ report.</w:t>
            </w:r>
          </w:p>
        </w:tc>
        <w:tc>
          <w:tcPr>
            <w:tcW w:w="853" w:type="pct"/>
          </w:tcPr>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As soon as possible</w:t>
            </w:r>
          </w:p>
        </w:tc>
        <w:tc>
          <w:tcPr>
            <w:tcW w:w="853" w:type="pct"/>
            <w:shd w:val="clear" w:color="auto" w:fill="auto"/>
          </w:tcPr>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Secretariat</w:t>
            </w:r>
          </w:p>
        </w:tc>
        <w:tc>
          <w:tcPr>
            <w:tcW w:w="750" w:type="pct"/>
          </w:tcPr>
          <w:p w:rsidR="00267837" w:rsidRPr="00267837" w:rsidRDefault="00267837" w:rsidP="00267837">
            <w:pPr>
              <w:spacing w:before="60" w:after="60"/>
              <w:jc w:val="center"/>
              <w:rPr>
                <w:rFonts w:asciiTheme="minorHAnsi" w:hAnsiTheme="minorHAnsi" w:cs="Arial"/>
                <w:b/>
              </w:rPr>
            </w:pPr>
            <w:r w:rsidRPr="00267837">
              <w:rPr>
                <w:rFonts w:asciiTheme="minorHAnsi" w:hAnsiTheme="minorHAnsi" w:cs="Arial"/>
                <w:b/>
                <w:sz w:val="22"/>
                <w:szCs w:val="22"/>
              </w:rPr>
              <w:t>Completed</w:t>
            </w:r>
          </w:p>
          <w:p w:rsidR="00267837" w:rsidRPr="00267837" w:rsidRDefault="00267837" w:rsidP="00267837">
            <w:pPr>
              <w:spacing w:before="60" w:after="60"/>
              <w:ind w:right="-108"/>
              <w:jc w:val="center"/>
              <w:rPr>
                <w:rFonts w:asciiTheme="minorHAnsi" w:hAnsiTheme="minorHAnsi" w:cs="Arial"/>
              </w:rPr>
            </w:pPr>
            <w:r w:rsidRPr="00267837">
              <w:rPr>
                <w:rFonts w:asciiTheme="minorHAnsi" w:hAnsiTheme="minorHAnsi" w:cs="Arial"/>
                <w:sz w:val="18"/>
                <w:szCs w:val="22"/>
              </w:rPr>
              <w:t>Circulated with draft Minutes</w:t>
            </w:r>
          </w:p>
        </w:tc>
      </w:tr>
      <w:tr w:rsidR="00267837" w:rsidRPr="00267837" w:rsidTr="005D7330">
        <w:trPr>
          <w:cantSplit/>
        </w:trPr>
        <w:tc>
          <w:tcPr>
            <w:tcW w:w="199" w:type="pct"/>
            <w:tcBorders>
              <w:right w:val="nil"/>
            </w:tcBorders>
            <w:shd w:val="clear" w:color="auto" w:fill="auto"/>
          </w:tcPr>
          <w:p w:rsidR="00267837" w:rsidRPr="00267837" w:rsidRDefault="00267837" w:rsidP="00267837">
            <w:pPr>
              <w:numPr>
                <w:ilvl w:val="0"/>
                <w:numId w:val="9"/>
              </w:numPr>
              <w:spacing w:before="60" w:after="60"/>
              <w:rPr>
                <w:rFonts w:asciiTheme="minorHAnsi" w:hAnsiTheme="minorHAnsi" w:cs="Arial"/>
              </w:rPr>
            </w:pPr>
          </w:p>
        </w:tc>
        <w:tc>
          <w:tcPr>
            <w:tcW w:w="2345" w:type="pct"/>
            <w:tcBorders>
              <w:left w:val="nil"/>
            </w:tcBorders>
            <w:shd w:val="clear" w:color="auto" w:fill="auto"/>
          </w:tcPr>
          <w:p w:rsidR="00267837" w:rsidRPr="00267837" w:rsidRDefault="00267837" w:rsidP="00267837">
            <w:pPr>
              <w:spacing w:before="60" w:after="60"/>
              <w:rPr>
                <w:rFonts w:asciiTheme="minorHAnsi" w:hAnsiTheme="minorHAnsi" w:cs="Arial"/>
              </w:rPr>
            </w:pPr>
            <w:r w:rsidRPr="00267837">
              <w:rPr>
                <w:rFonts w:asciiTheme="minorHAnsi" w:hAnsiTheme="minorHAnsi" w:cs="Arial"/>
                <w:b/>
                <w:sz w:val="22"/>
                <w:szCs w:val="22"/>
              </w:rPr>
              <w:t>Agenda item 6.2.</w:t>
            </w:r>
            <w:r w:rsidRPr="00267837">
              <w:rPr>
                <w:rFonts w:asciiTheme="minorHAnsi" w:hAnsiTheme="minorHAnsi" w:cs="Arial"/>
                <w:sz w:val="22"/>
                <w:szCs w:val="22"/>
              </w:rPr>
              <w:t xml:space="preserve"> Document workforce development work being done in jurisdictions. </w:t>
            </w:r>
          </w:p>
          <w:p w:rsidR="00267837" w:rsidRPr="00267837" w:rsidRDefault="00267837" w:rsidP="00267837">
            <w:pPr>
              <w:spacing w:before="60" w:after="60"/>
              <w:rPr>
                <w:rFonts w:asciiTheme="minorHAnsi" w:hAnsiTheme="minorHAnsi" w:cs="Arial"/>
                <w:b/>
              </w:rPr>
            </w:pPr>
            <w:r w:rsidRPr="00267837">
              <w:rPr>
                <w:rFonts w:asciiTheme="minorHAnsi" w:hAnsiTheme="minorHAnsi" w:cs="Arial"/>
                <w:sz w:val="22"/>
                <w:szCs w:val="22"/>
              </w:rPr>
              <w:t>Jurisdictions to fill out template as circulated by the secretariat.</w:t>
            </w:r>
          </w:p>
        </w:tc>
        <w:tc>
          <w:tcPr>
            <w:tcW w:w="853" w:type="pct"/>
          </w:tcPr>
          <w:p w:rsidR="00267837" w:rsidRPr="00267837" w:rsidRDefault="00482972" w:rsidP="00267837">
            <w:pPr>
              <w:spacing w:before="60" w:after="60"/>
              <w:jc w:val="center"/>
              <w:rPr>
                <w:rFonts w:asciiTheme="minorHAnsi" w:hAnsiTheme="minorHAnsi" w:cs="Arial"/>
              </w:rPr>
            </w:pPr>
            <w:r>
              <w:rPr>
                <w:rFonts w:asciiTheme="minorHAnsi" w:hAnsiTheme="minorHAnsi" w:cs="Arial"/>
                <w:sz w:val="22"/>
                <w:szCs w:val="22"/>
              </w:rPr>
              <w:t>Prior to next meeting</w:t>
            </w:r>
            <w:r w:rsidR="00267837" w:rsidRPr="00267837">
              <w:rPr>
                <w:rFonts w:asciiTheme="minorHAnsi" w:hAnsiTheme="minorHAnsi" w:cs="Arial"/>
                <w:sz w:val="22"/>
                <w:szCs w:val="22"/>
              </w:rPr>
              <w:br/>
            </w:r>
          </w:p>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30 August 2013</w:t>
            </w:r>
          </w:p>
        </w:tc>
        <w:tc>
          <w:tcPr>
            <w:tcW w:w="853" w:type="pct"/>
            <w:shd w:val="clear" w:color="auto" w:fill="auto"/>
          </w:tcPr>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Secretariat (to request)</w:t>
            </w:r>
            <w:r w:rsidRPr="00267837">
              <w:rPr>
                <w:rFonts w:asciiTheme="minorHAnsi" w:hAnsiTheme="minorHAnsi" w:cs="Arial"/>
                <w:sz w:val="22"/>
                <w:szCs w:val="22"/>
              </w:rPr>
              <w:br/>
              <w:t>Jurisdictions (to provide)</w:t>
            </w:r>
          </w:p>
        </w:tc>
        <w:tc>
          <w:tcPr>
            <w:tcW w:w="750" w:type="pct"/>
          </w:tcPr>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In progress</w:t>
            </w:r>
          </w:p>
          <w:p w:rsidR="00267837" w:rsidRPr="00267837" w:rsidRDefault="00267837" w:rsidP="00267837">
            <w:pPr>
              <w:spacing w:before="60" w:after="60"/>
              <w:jc w:val="center"/>
              <w:rPr>
                <w:rFonts w:asciiTheme="minorHAnsi" w:hAnsiTheme="minorHAnsi" w:cs="Arial"/>
              </w:rPr>
            </w:pPr>
          </w:p>
          <w:p w:rsidR="00267837" w:rsidRPr="00267837" w:rsidRDefault="00267837" w:rsidP="00267837">
            <w:pPr>
              <w:spacing w:before="60" w:after="60"/>
              <w:jc w:val="center"/>
              <w:rPr>
                <w:rFonts w:asciiTheme="minorHAnsi" w:hAnsiTheme="minorHAnsi" w:cs="Arial"/>
                <w:b/>
              </w:rPr>
            </w:pPr>
            <w:r w:rsidRPr="00267837">
              <w:rPr>
                <w:rFonts w:asciiTheme="minorHAnsi" w:hAnsiTheme="minorHAnsi" w:cs="Arial"/>
                <w:sz w:val="22"/>
                <w:szCs w:val="22"/>
              </w:rPr>
              <w:t>In progress</w:t>
            </w:r>
          </w:p>
        </w:tc>
      </w:tr>
      <w:tr w:rsidR="00267837" w:rsidRPr="00267837" w:rsidTr="005D7330">
        <w:trPr>
          <w:cantSplit/>
        </w:trPr>
        <w:tc>
          <w:tcPr>
            <w:tcW w:w="199" w:type="pct"/>
            <w:tcBorders>
              <w:right w:val="nil"/>
            </w:tcBorders>
            <w:shd w:val="clear" w:color="auto" w:fill="auto"/>
          </w:tcPr>
          <w:p w:rsidR="00267837" w:rsidRPr="00267837" w:rsidRDefault="00267837" w:rsidP="00267837">
            <w:pPr>
              <w:numPr>
                <w:ilvl w:val="0"/>
                <w:numId w:val="9"/>
              </w:numPr>
              <w:spacing w:before="60" w:after="60"/>
              <w:rPr>
                <w:rFonts w:asciiTheme="minorHAnsi" w:hAnsiTheme="minorHAnsi" w:cs="Arial"/>
              </w:rPr>
            </w:pPr>
          </w:p>
        </w:tc>
        <w:tc>
          <w:tcPr>
            <w:tcW w:w="2345" w:type="pct"/>
            <w:tcBorders>
              <w:left w:val="nil"/>
            </w:tcBorders>
            <w:shd w:val="clear" w:color="auto" w:fill="auto"/>
          </w:tcPr>
          <w:p w:rsidR="00267837" w:rsidRPr="00267837" w:rsidRDefault="00267837" w:rsidP="00267837">
            <w:pPr>
              <w:spacing w:before="60" w:after="60"/>
              <w:rPr>
                <w:rFonts w:asciiTheme="minorHAnsi" w:hAnsiTheme="minorHAnsi" w:cs="Arial"/>
                <w:b/>
              </w:rPr>
            </w:pPr>
            <w:r w:rsidRPr="00267837">
              <w:rPr>
                <w:rFonts w:asciiTheme="minorHAnsi" w:hAnsiTheme="minorHAnsi" w:cs="Arial"/>
                <w:b/>
                <w:sz w:val="22"/>
                <w:szCs w:val="22"/>
              </w:rPr>
              <w:t xml:space="preserve">Agenda item 7.1.1. </w:t>
            </w:r>
            <w:r w:rsidRPr="00267837">
              <w:rPr>
                <w:rFonts w:asciiTheme="minorHAnsi" w:hAnsiTheme="minorHAnsi" w:cs="Arial"/>
                <w:sz w:val="22"/>
                <w:szCs w:val="22"/>
              </w:rPr>
              <w:t>Members agreed that a number of NFPAC projects including TILA could be subsumed under the SCCDS Priority Project on Service Integration for Vulnerable Young People in Transition. Other projects for consideration include South Australia’s work on trust funds for young people leaving care.</w:t>
            </w:r>
          </w:p>
        </w:tc>
        <w:tc>
          <w:tcPr>
            <w:tcW w:w="853" w:type="pct"/>
          </w:tcPr>
          <w:p w:rsidR="00267837" w:rsidRPr="00267837" w:rsidRDefault="00482972" w:rsidP="00267837">
            <w:pPr>
              <w:spacing w:before="60" w:after="60"/>
              <w:jc w:val="center"/>
              <w:rPr>
                <w:rFonts w:asciiTheme="minorHAnsi" w:hAnsiTheme="minorHAnsi" w:cs="Arial"/>
              </w:rPr>
            </w:pPr>
            <w:r>
              <w:rPr>
                <w:rFonts w:asciiTheme="minorHAnsi" w:hAnsiTheme="minorHAnsi" w:cs="Arial"/>
                <w:sz w:val="22"/>
                <w:szCs w:val="22"/>
              </w:rPr>
              <w:t>Prior to next meeting</w:t>
            </w:r>
          </w:p>
        </w:tc>
        <w:tc>
          <w:tcPr>
            <w:tcW w:w="853" w:type="pct"/>
            <w:shd w:val="clear" w:color="auto" w:fill="auto"/>
          </w:tcPr>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NSW with Commonwealth, Vic and SA</w:t>
            </w:r>
          </w:p>
        </w:tc>
        <w:tc>
          <w:tcPr>
            <w:tcW w:w="750" w:type="pct"/>
          </w:tcPr>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In Progress</w:t>
            </w:r>
          </w:p>
        </w:tc>
      </w:tr>
      <w:tr w:rsidR="00267837" w:rsidRPr="00267837" w:rsidTr="005D7330">
        <w:trPr>
          <w:cantSplit/>
        </w:trPr>
        <w:tc>
          <w:tcPr>
            <w:tcW w:w="199" w:type="pct"/>
            <w:tcBorders>
              <w:right w:val="nil"/>
            </w:tcBorders>
            <w:shd w:val="clear" w:color="auto" w:fill="auto"/>
          </w:tcPr>
          <w:p w:rsidR="00267837" w:rsidRPr="00267837" w:rsidRDefault="00267837" w:rsidP="00267837">
            <w:pPr>
              <w:numPr>
                <w:ilvl w:val="0"/>
                <w:numId w:val="9"/>
              </w:numPr>
              <w:spacing w:before="60" w:after="60"/>
              <w:rPr>
                <w:rFonts w:asciiTheme="minorHAnsi" w:hAnsiTheme="minorHAnsi" w:cs="Arial"/>
              </w:rPr>
            </w:pPr>
          </w:p>
        </w:tc>
        <w:tc>
          <w:tcPr>
            <w:tcW w:w="2345" w:type="pct"/>
            <w:tcBorders>
              <w:left w:val="nil"/>
            </w:tcBorders>
            <w:shd w:val="clear" w:color="auto" w:fill="auto"/>
          </w:tcPr>
          <w:p w:rsidR="00267837" w:rsidRPr="00267837" w:rsidRDefault="00267837" w:rsidP="00267837">
            <w:pPr>
              <w:spacing w:before="60" w:after="60"/>
              <w:rPr>
                <w:rFonts w:asciiTheme="minorHAnsi" w:hAnsiTheme="minorHAnsi" w:cs="Arial"/>
              </w:rPr>
            </w:pPr>
            <w:r w:rsidRPr="00267837">
              <w:rPr>
                <w:rFonts w:asciiTheme="minorHAnsi" w:hAnsiTheme="minorHAnsi" w:cs="Arial"/>
                <w:b/>
                <w:sz w:val="22"/>
                <w:szCs w:val="22"/>
              </w:rPr>
              <w:t>Agenda item 7.4.</w:t>
            </w:r>
            <w:r w:rsidRPr="00267837">
              <w:rPr>
                <w:rFonts w:asciiTheme="minorHAnsi" w:hAnsiTheme="minorHAnsi" w:cs="Arial"/>
                <w:sz w:val="22"/>
                <w:szCs w:val="22"/>
              </w:rPr>
              <w:t xml:space="preserve"> Circulate possible meeting dates in late September and early October for members’ consideration</w:t>
            </w:r>
            <w:r w:rsidRPr="00267837">
              <w:rPr>
                <w:rFonts w:asciiTheme="minorHAnsi" w:hAnsiTheme="minorHAnsi" w:cs="Arial"/>
                <w:b/>
                <w:sz w:val="22"/>
                <w:szCs w:val="22"/>
              </w:rPr>
              <w:t>.</w:t>
            </w:r>
          </w:p>
        </w:tc>
        <w:tc>
          <w:tcPr>
            <w:tcW w:w="853" w:type="pct"/>
          </w:tcPr>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As soon as possible</w:t>
            </w:r>
          </w:p>
        </w:tc>
        <w:tc>
          <w:tcPr>
            <w:tcW w:w="853" w:type="pct"/>
            <w:shd w:val="clear" w:color="auto" w:fill="auto"/>
          </w:tcPr>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Secretariat</w:t>
            </w:r>
          </w:p>
        </w:tc>
        <w:tc>
          <w:tcPr>
            <w:tcW w:w="750" w:type="pct"/>
          </w:tcPr>
          <w:p w:rsidR="00267837" w:rsidRPr="00267837" w:rsidRDefault="00F81EBC" w:rsidP="00267837">
            <w:pPr>
              <w:spacing w:before="60" w:after="60"/>
              <w:jc w:val="center"/>
              <w:rPr>
                <w:rFonts w:asciiTheme="minorHAnsi" w:hAnsiTheme="minorHAnsi" w:cs="Arial"/>
              </w:rPr>
            </w:pPr>
            <w:r w:rsidRPr="00267837">
              <w:rPr>
                <w:rFonts w:asciiTheme="minorHAnsi" w:hAnsiTheme="minorHAnsi" w:cs="Arial"/>
                <w:b/>
                <w:sz w:val="22"/>
                <w:szCs w:val="22"/>
              </w:rPr>
              <w:t>Completed</w:t>
            </w:r>
          </w:p>
        </w:tc>
      </w:tr>
      <w:tr w:rsidR="00267837" w:rsidRPr="00267837" w:rsidTr="005D7330">
        <w:trPr>
          <w:cantSplit/>
        </w:trPr>
        <w:tc>
          <w:tcPr>
            <w:tcW w:w="199" w:type="pct"/>
            <w:tcBorders>
              <w:right w:val="nil"/>
            </w:tcBorders>
            <w:shd w:val="clear" w:color="auto" w:fill="auto"/>
          </w:tcPr>
          <w:p w:rsidR="00267837" w:rsidRPr="00267837" w:rsidRDefault="00267837" w:rsidP="00267837">
            <w:pPr>
              <w:numPr>
                <w:ilvl w:val="0"/>
                <w:numId w:val="9"/>
              </w:numPr>
              <w:spacing w:before="60" w:after="60"/>
              <w:rPr>
                <w:rFonts w:asciiTheme="minorHAnsi" w:hAnsiTheme="minorHAnsi" w:cs="Arial"/>
              </w:rPr>
            </w:pPr>
          </w:p>
        </w:tc>
        <w:tc>
          <w:tcPr>
            <w:tcW w:w="2345" w:type="pct"/>
            <w:tcBorders>
              <w:left w:val="nil"/>
            </w:tcBorders>
            <w:shd w:val="clear" w:color="auto" w:fill="auto"/>
          </w:tcPr>
          <w:p w:rsidR="00267837" w:rsidRPr="00267837" w:rsidRDefault="00267837" w:rsidP="00267837">
            <w:pPr>
              <w:spacing w:before="60" w:after="60"/>
              <w:rPr>
                <w:rFonts w:asciiTheme="minorHAnsi" w:hAnsiTheme="minorHAnsi" w:cs="Arial"/>
              </w:rPr>
            </w:pPr>
            <w:r w:rsidRPr="00267837">
              <w:rPr>
                <w:rFonts w:asciiTheme="minorHAnsi" w:hAnsiTheme="minorHAnsi" w:cs="Arial"/>
                <w:b/>
                <w:sz w:val="22"/>
                <w:szCs w:val="22"/>
              </w:rPr>
              <w:t>Agenda item 7.4.</w:t>
            </w:r>
            <w:r w:rsidRPr="00267837">
              <w:rPr>
                <w:rFonts w:asciiTheme="minorHAnsi" w:hAnsiTheme="minorHAnsi" w:cs="Arial"/>
                <w:sz w:val="22"/>
                <w:szCs w:val="22"/>
              </w:rPr>
              <w:t xml:space="preserve"> Jurisdictions to nominate specific topics for sharing under the standing agenda item for members’ update.</w:t>
            </w:r>
          </w:p>
        </w:tc>
        <w:tc>
          <w:tcPr>
            <w:tcW w:w="853" w:type="pct"/>
          </w:tcPr>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Ongoing</w:t>
            </w:r>
          </w:p>
        </w:tc>
        <w:tc>
          <w:tcPr>
            <w:tcW w:w="853" w:type="pct"/>
            <w:shd w:val="clear" w:color="auto" w:fill="auto"/>
          </w:tcPr>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Jurisdictions</w:t>
            </w:r>
          </w:p>
        </w:tc>
        <w:tc>
          <w:tcPr>
            <w:tcW w:w="750" w:type="pct"/>
          </w:tcPr>
          <w:p w:rsidR="00267837" w:rsidRPr="00267837" w:rsidRDefault="00267837" w:rsidP="00267837">
            <w:pPr>
              <w:spacing w:before="60" w:after="60"/>
              <w:jc w:val="center"/>
              <w:rPr>
                <w:rFonts w:asciiTheme="minorHAnsi" w:hAnsiTheme="minorHAnsi" w:cs="Arial"/>
                <w:b/>
              </w:rPr>
            </w:pPr>
            <w:r w:rsidRPr="00267837">
              <w:rPr>
                <w:rFonts w:asciiTheme="minorHAnsi" w:hAnsiTheme="minorHAnsi" w:cs="Arial"/>
                <w:b/>
                <w:sz w:val="22"/>
                <w:szCs w:val="22"/>
              </w:rPr>
              <w:t>Completed</w:t>
            </w:r>
          </w:p>
        </w:tc>
      </w:tr>
      <w:tr w:rsidR="00267837" w:rsidRPr="00267837" w:rsidTr="005D7330">
        <w:trPr>
          <w:cantSplit/>
        </w:trPr>
        <w:tc>
          <w:tcPr>
            <w:tcW w:w="199" w:type="pct"/>
            <w:tcBorders>
              <w:right w:val="nil"/>
            </w:tcBorders>
            <w:shd w:val="clear" w:color="auto" w:fill="auto"/>
          </w:tcPr>
          <w:p w:rsidR="00267837" w:rsidRPr="00267837" w:rsidRDefault="00267837" w:rsidP="00267837">
            <w:pPr>
              <w:numPr>
                <w:ilvl w:val="0"/>
                <w:numId w:val="9"/>
              </w:numPr>
              <w:spacing w:before="60" w:after="60"/>
              <w:rPr>
                <w:rFonts w:asciiTheme="minorHAnsi" w:hAnsiTheme="minorHAnsi" w:cs="Arial"/>
              </w:rPr>
            </w:pPr>
          </w:p>
        </w:tc>
        <w:tc>
          <w:tcPr>
            <w:tcW w:w="2345" w:type="pct"/>
            <w:tcBorders>
              <w:left w:val="nil"/>
            </w:tcBorders>
            <w:shd w:val="clear" w:color="auto" w:fill="auto"/>
          </w:tcPr>
          <w:p w:rsidR="00267837" w:rsidRPr="00267837" w:rsidRDefault="00267837" w:rsidP="00267837">
            <w:pPr>
              <w:spacing w:before="60" w:after="60"/>
              <w:rPr>
                <w:rFonts w:asciiTheme="minorHAnsi" w:hAnsiTheme="minorHAnsi" w:cs="Arial"/>
              </w:rPr>
            </w:pPr>
            <w:r w:rsidRPr="00267837">
              <w:rPr>
                <w:rFonts w:asciiTheme="minorHAnsi" w:hAnsiTheme="minorHAnsi" w:cs="Arial"/>
                <w:sz w:val="22"/>
                <w:szCs w:val="22"/>
              </w:rPr>
              <w:t>Include on the next CYCSPRWG agenda:</w:t>
            </w:r>
          </w:p>
          <w:p w:rsidR="00267837" w:rsidRPr="00267837" w:rsidRDefault="00267837" w:rsidP="00267837">
            <w:pPr>
              <w:numPr>
                <w:ilvl w:val="0"/>
                <w:numId w:val="11"/>
              </w:numPr>
              <w:spacing w:before="60" w:after="60"/>
              <w:ind w:left="455"/>
              <w:contextualSpacing/>
              <w:rPr>
                <w:rFonts w:asciiTheme="minorHAnsi" w:hAnsiTheme="minorHAnsi" w:cs="Arial"/>
                <w:b/>
              </w:rPr>
            </w:pPr>
            <w:r w:rsidRPr="00267837">
              <w:rPr>
                <w:rFonts w:asciiTheme="minorHAnsi" w:hAnsiTheme="minorHAnsi" w:cs="Arial"/>
                <w:sz w:val="22"/>
                <w:szCs w:val="22"/>
              </w:rPr>
              <w:t>SAP Action Item 10.1 ‘</w:t>
            </w:r>
            <w:r w:rsidRPr="00267837">
              <w:rPr>
                <w:rFonts w:asciiTheme="minorHAnsi" w:hAnsiTheme="minorHAnsi" w:cs="Arial"/>
                <w:i/>
                <w:sz w:val="22"/>
                <w:szCs w:val="22"/>
              </w:rPr>
              <w:t>Trial locally based strategies for working with households with complex needs</w:t>
            </w:r>
            <w:r w:rsidRPr="00267837">
              <w:rPr>
                <w:rFonts w:asciiTheme="minorHAnsi" w:hAnsiTheme="minorHAnsi" w:cs="Arial"/>
                <w:sz w:val="22"/>
                <w:szCs w:val="22"/>
              </w:rPr>
              <w:t>’ (</w:t>
            </w:r>
            <w:r w:rsidRPr="00267837">
              <w:rPr>
                <w:rFonts w:asciiTheme="minorHAnsi" w:hAnsiTheme="minorHAnsi" w:cs="Arial"/>
                <w:b/>
                <w:sz w:val="22"/>
                <w:szCs w:val="22"/>
              </w:rPr>
              <w:t>as per agenda item 2).</w:t>
            </w:r>
          </w:p>
          <w:p w:rsidR="00267837" w:rsidRPr="00267837" w:rsidRDefault="00267837" w:rsidP="00267837">
            <w:pPr>
              <w:numPr>
                <w:ilvl w:val="0"/>
                <w:numId w:val="11"/>
              </w:numPr>
              <w:spacing w:before="60" w:after="60"/>
              <w:ind w:left="455"/>
              <w:contextualSpacing/>
              <w:rPr>
                <w:rFonts w:asciiTheme="minorHAnsi" w:hAnsiTheme="minorHAnsi" w:cs="Arial"/>
                <w:b/>
              </w:rPr>
            </w:pPr>
            <w:r w:rsidRPr="00267837">
              <w:rPr>
                <w:rFonts w:asciiTheme="minorHAnsi" w:hAnsiTheme="minorHAnsi" w:cs="Arial"/>
                <w:sz w:val="22"/>
                <w:szCs w:val="22"/>
              </w:rPr>
              <w:t xml:space="preserve">Out-of-home care </w:t>
            </w:r>
            <w:r w:rsidRPr="00267837">
              <w:rPr>
                <w:rFonts w:asciiTheme="minorHAnsi" w:hAnsiTheme="minorHAnsi" w:cs="Arial"/>
                <w:b/>
                <w:sz w:val="22"/>
                <w:szCs w:val="22"/>
              </w:rPr>
              <w:t>(as per agenda item 4.1)</w:t>
            </w:r>
            <w:r w:rsidRPr="00267837">
              <w:rPr>
                <w:rFonts w:asciiTheme="minorHAnsi" w:hAnsiTheme="minorHAnsi" w:cs="Arial"/>
                <w:sz w:val="22"/>
                <w:szCs w:val="22"/>
              </w:rPr>
              <w:t>; and</w:t>
            </w:r>
          </w:p>
          <w:p w:rsidR="00267837" w:rsidRPr="00267837" w:rsidRDefault="00267837" w:rsidP="00267837">
            <w:pPr>
              <w:numPr>
                <w:ilvl w:val="0"/>
                <w:numId w:val="11"/>
              </w:numPr>
              <w:spacing w:before="60" w:after="60"/>
              <w:ind w:left="455"/>
              <w:contextualSpacing/>
              <w:rPr>
                <w:rFonts w:asciiTheme="minorHAnsi" w:hAnsiTheme="minorHAnsi" w:cs="Arial"/>
                <w:b/>
              </w:rPr>
            </w:pPr>
            <w:r w:rsidRPr="00267837">
              <w:rPr>
                <w:rFonts w:asciiTheme="minorHAnsi" w:hAnsiTheme="minorHAnsi" w:cs="Arial"/>
                <w:sz w:val="22"/>
                <w:szCs w:val="22"/>
              </w:rPr>
              <w:t>AJJA update to be back-to-back with agenda item on out-of-home care (</w:t>
            </w:r>
            <w:r w:rsidRPr="00267837">
              <w:rPr>
                <w:rFonts w:asciiTheme="minorHAnsi" w:hAnsiTheme="minorHAnsi" w:cs="Arial"/>
                <w:b/>
                <w:sz w:val="22"/>
                <w:szCs w:val="22"/>
              </w:rPr>
              <w:t>as per agenda item 5.1)</w:t>
            </w:r>
            <w:r w:rsidRPr="00267837">
              <w:rPr>
                <w:rFonts w:asciiTheme="minorHAnsi" w:hAnsiTheme="minorHAnsi" w:cs="Arial"/>
                <w:sz w:val="22"/>
                <w:szCs w:val="22"/>
              </w:rPr>
              <w:t xml:space="preserve">. </w:t>
            </w:r>
          </w:p>
          <w:p w:rsidR="00267837" w:rsidRPr="00267837" w:rsidRDefault="00267837" w:rsidP="00267837">
            <w:pPr>
              <w:spacing w:before="60" w:after="60"/>
              <w:rPr>
                <w:rFonts w:asciiTheme="minorHAnsi" w:hAnsiTheme="minorHAnsi" w:cs="Arial"/>
              </w:rPr>
            </w:pPr>
            <w:r w:rsidRPr="00267837">
              <w:rPr>
                <w:rFonts w:asciiTheme="minorHAnsi" w:hAnsiTheme="minorHAnsi" w:cs="Arial"/>
                <w:sz w:val="22"/>
                <w:szCs w:val="22"/>
              </w:rPr>
              <w:t>Include on future CYCSPRWG agendas:</w:t>
            </w:r>
          </w:p>
          <w:p w:rsidR="00267837" w:rsidRPr="00267837" w:rsidRDefault="00267837" w:rsidP="00267837">
            <w:pPr>
              <w:numPr>
                <w:ilvl w:val="0"/>
                <w:numId w:val="11"/>
              </w:numPr>
              <w:spacing w:before="60" w:after="60"/>
              <w:ind w:left="455"/>
              <w:contextualSpacing/>
              <w:rPr>
                <w:rFonts w:asciiTheme="minorHAnsi" w:hAnsiTheme="minorHAnsi" w:cs="Arial"/>
                <w:b/>
              </w:rPr>
            </w:pPr>
            <w:r w:rsidRPr="00267837">
              <w:rPr>
                <w:rFonts w:asciiTheme="minorHAnsi" w:hAnsiTheme="minorHAnsi" w:cs="Arial"/>
                <w:sz w:val="22"/>
                <w:szCs w:val="22"/>
              </w:rPr>
              <w:t xml:space="preserve">Information technology systems </w:t>
            </w:r>
            <w:r w:rsidRPr="00267837">
              <w:rPr>
                <w:rFonts w:asciiTheme="minorHAnsi" w:hAnsiTheme="minorHAnsi" w:cs="Arial"/>
                <w:b/>
                <w:sz w:val="22"/>
                <w:szCs w:val="22"/>
              </w:rPr>
              <w:t>(as per agenda item 4.1)</w:t>
            </w:r>
            <w:r w:rsidRPr="00267837">
              <w:rPr>
                <w:rFonts w:asciiTheme="minorHAnsi" w:hAnsiTheme="minorHAnsi" w:cs="Arial"/>
                <w:sz w:val="22"/>
                <w:szCs w:val="22"/>
              </w:rPr>
              <w:t>; and</w:t>
            </w:r>
          </w:p>
          <w:p w:rsidR="00267837" w:rsidRPr="00267837" w:rsidRDefault="00267837" w:rsidP="00267837">
            <w:pPr>
              <w:numPr>
                <w:ilvl w:val="0"/>
                <w:numId w:val="11"/>
              </w:numPr>
              <w:spacing w:before="60" w:after="60"/>
              <w:ind w:left="455"/>
              <w:contextualSpacing/>
              <w:rPr>
                <w:rFonts w:asciiTheme="minorHAnsi" w:hAnsiTheme="minorHAnsi" w:cs="Arial"/>
                <w:b/>
              </w:rPr>
            </w:pPr>
            <w:r w:rsidRPr="00267837">
              <w:rPr>
                <w:rFonts w:asciiTheme="minorHAnsi" w:hAnsiTheme="minorHAnsi" w:cs="Arial"/>
                <w:sz w:val="22"/>
                <w:szCs w:val="22"/>
              </w:rPr>
              <w:t xml:space="preserve">Reclaiming practice </w:t>
            </w:r>
            <w:r w:rsidRPr="00267837">
              <w:rPr>
                <w:rFonts w:asciiTheme="minorHAnsi" w:hAnsiTheme="minorHAnsi" w:cs="Arial"/>
                <w:b/>
                <w:sz w:val="22"/>
                <w:szCs w:val="22"/>
              </w:rPr>
              <w:t>(as per agenda item 4.1).</w:t>
            </w:r>
          </w:p>
        </w:tc>
        <w:tc>
          <w:tcPr>
            <w:tcW w:w="853" w:type="pct"/>
          </w:tcPr>
          <w:p w:rsidR="00267837" w:rsidRPr="00267837" w:rsidRDefault="00482972" w:rsidP="00267837">
            <w:pPr>
              <w:spacing w:before="60" w:after="60"/>
              <w:jc w:val="center"/>
              <w:rPr>
                <w:rFonts w:asciiTheme="minorHAnsi" w:hAnsiTheme="minorHAnsi" w:cs="Arial"/>
              </w:rPr>
            </w:pPr>
            <w:r>
              <w:rPr>
                <w:rFonts w:asciiTheme="minorHAnsi" w:hAnsiTheme="minorHAnsi" w:cs="Arial"/>
                <w:sz w:val="22"/>
                <w:szCs w:val="22"/>
              </w:rPr>
              <w:t>Secretariat to add to agenda</w:t>
            </w:r>
          </w:p>
        </w:tc>
        <w:tc>
          <w:tcPr>
            <w:tcW w:w="853" w:type="pct"/>
            <w:shd w:val="clear" w:color="auto" w:fill="auto"/>
          </w:tcPr>
          <w:p w:rsidR="00267837" w:rsidRPr="00267837" w:rsidRDefault="00267837" w:rsidP="00267837">
            <w:pPr>
              <w:spacing w:before="60" w:after="60"/>
              <w:jc w:val="center"/>
              <w:rPr>
                <w:rFonts w:asciiTheme="minorHAnsi" w:hAnsiTheme="minorHAnsi" w:cs="Arial"/>
              </w:rPr>
            </w:pPr>
            <w:r w:rsidRPr="00267837">
              <w:rPr>
                <w:rFonts w:asciiTheme="minorHAnsi" w:hAnsiTheme="minorHAnsi" w:cs="Arial"/>
                <w:sz w:val="22"/>
                <w:szCs w:val="22"/>
              </w:rPr>
              <w:t>Secretariat</w:t>
            </w:r>
          </w:p>
        </w:tc>
        <w:tc>
          <w:tcPr>
            <w:tcW w:w="750" w:type="pct"/>
          </w:tcPr>
          <w:p w:rsidR="00267837" w:rsidRPr="00482972" w:rsidRDefault="00482972" w:rsidP="00267837">
            <w:pPr>
              <w:spacing w:before="60" w:after="60"/>
              <w:jc w:val="center"/>
              <w:rPr>
                <w:rFonts w:asciiTheme="minorHAnsi" w:hAnsiTheme="minorHAnsi" w:cs="Arial"/>
                <w:b/>
              </w:rPr>
            </w:pPr>
            <w:r w:rsidRPr="00482972">
              <w:rPr>
                <w:rFonts w:asciiTheme="minorHAnsi" w:hAnsiTheme="minorHAnsi" w:cs="Arial"/>
                <w:b/>
                <w:sz w:val="22"/>
                <w:szCs w:val="22"/>
              </w:rPr>
              <w:t>Completed</w:t>
            </w:r>
          </w:p>
        </w:tc>
      </w:tr>
    </w:tbl>
    <w:p w:rsidR="00680C49" w:rsidRPr="00CC4BF0" w:rsidRDefault="00680C49" w:rsidP="00680C49">
      <w:pPr>
        <w:rPr>
          <w:rFonts w:asciiTheme="minorHAnsi" w:hAnsiTheme="minorHAnsi"/>
        </w:rPr>
      </w:pPr>
    </w:p>
    <w:p w:rsidR="00680C49" w:rsidRDefault="00680C49" w:rsidP="00B97B31">
      <w:pPr>
        <w:spacing w:before="60" w:after="60"/>
        <w:jc w:val="right"/>
        <w:rPr>
          <w:rFonts w:ascii="Arial" w:hAnsi="Arial" w:cs="Arial"/>
          <w:b/>
          <w:sz w:val="22"/>
          <w:szCs w:val="22"/>
        </w:rPr>
      </w:pPr>
    </w:p>
    <w:sectPr w:rsidR="00680C49" w:rsidSect="00071667">
      <w:headerReference w:type="default" r:id="rId15"/>
      <w:pgSz w:w="11906" w:h="16838"/>
      <w:pgMar w:top="720" w:right="720" w:bottom="720" w:left="720"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8DD" w:rsidRDefault="00B158DD" w:rsidP="00A24ED6">
      <w:r>
        <w:separator/>
      </w:r>
    </w:p>
  </w:endnote>
  <w:endnote w:type="continuationSeparator" w:id="0">
    <w:p w:rsidR="00B158DD" w:rsidRDefault="00B158DD" w:rsidP="00A24ED6">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4828025"/>
      <w:docPartObj>
        <w:docPartGallery w:val="Page Numbers (Bottom of Page)"/>
        <w:docPartUnique/>
      </w:docPartObj>
    </w:sdtPr>
    <w:sdtEndPr>
      <w:rPr>
        <w:noProof/>
      </w:rPr>
    </w:sdtEndPr>
    <w:sdtContent>
      <w:p w:rsidR="00B158DD" w:rsidRDefault="001B7EF2">
        <w:pPr>
          <w:pStyle w:val="Footer"/>
          <w:jc w:val="right"/>
        </w:pPr>
        <w:r>
          <w:fldChar w:fldCharType="begin"/>
        </w:r>
        <w:r w:rsidR="00B158DD">
          <w:instrText xml:space="preserve"> PAGE   \* MERGEFORMAT </w:instrText>
        </w:r>
        <w:r>
          <w:fldChar w:fldCharType="separate"/>
        </w:r>
        <w:r w:rsidR="00721B21">
          <w:rPr>
            <w:noProof/>
          </w:rPr>
          <w:t>1</w:t>
        </w:r>
        <w:r>
          <w:rPr>
            <w:noProof/>
          </w:rPr>
          <w:fldChar w:fldCharType="end"/>
        </w:r>
      </w:p>
    </w:sdtContent>
  </w:sdt>
  <w:p w:rsidR="00B158DD" w:rsidRDefault="00B158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272379"/>
      <w:docPartObj>
        <w:docPartGallery w:val="Page Numbers (Bottom of Page)"/>
        <w:docPartUnique/>
      </w:docPartObj>
    </w:sdtPr>
    <w:sdtEndPr>
      <w:rPr>
        <w:noProof/>
      </w:rPr>
    </w:sdtEndPr>
    <w:sdtContent>
      <w:p w:rsidR="00B158DD" w:rsidRDefault="001B7EF2" w:rsidP="00BD58EB">
        <w:pPr>
          <w:pStyle w:val="Footer"/>
          <w:jc w:val="right"/>
        </w:pPr>
        <w:r>
          <w:fldChar w:fldCharType="begin"/>
        </w:r>
        <w:r w:rsidR="00B158DD">
          <w:instrText xml:space="preserve"> PAGE   \* MERGEFORMAT </w:instrText>
        </w:r>
        <w:r>
          <w:fldChar w:fldCharType="separate"/>
        </w:r>
        <w:r w:rsidR="00721B21">
          <w:rPr>
            <w:noProof/>
          </w:rPr>
          <w:t>2</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8DD" w:rsidRDefault="00B158DD" w:rsidP="00A24ED6">
      <w:r>
        <w:separator/>
      </w:r>
    </w:p>
  </w:footnote>
  <w:footnote w:type="continuationSeparator" w:id="0">
    <w:p w:rsidR="00B158DD" w:rsidRDefault="00B158DD" w:rsidP="00A24E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6062"/>
      <w:gridCol w:w="3180"/>
    </w:tblGrid>
    <w:tr w:rsidR="00B158DD" w:rsidRPr="00CF3588" w:rsidTr="00F42311">
      <w:tc>
        <w:tcPr>
          <w:tcW w:w="6062" w:type="dxa"/>
          <w:shd w:val="clear" w:color="auto" w:fill="auto"/>
        </w:tcPr>
        <w:p w:rsidR="00B158DD" w:rsidRPr="00CF3588" w:rsidRDefault="001B7EF2" w:rsidP="00BA2AB7">
          <w:pPr>
            <w:ind w:right="-514"/>
            <w:rPr>
              <w:rFonts w:ascii="Arial" w:hAnsi="Arial" w:cs="Arial"/>
              <w:i/>
              <w:sz w:val="16"/>
              <w:szCs w:val="16"/>
            </w:rPr>
          </w:pPr>
          <w:sdt>
            <w:sdtPr>
              <w:rPr>
                <w:rFonts w:ascii="Arial" w:hAnsi="Arial" w:cs="Arial"/>
                <w:i/>
                <w:sz w:val="16"/>
                <w:szCs w:val="16"/>
              </w:rPr>
              <w:id w:val="-115444772"/>
              <w:docPartObj>
                <w:docPartGallery w:val="Watermarks"/>
                <w:docPartUnique/>
              </w:docPartObj>
            </w:sdtPr>
            <w:sdtContent>
              <w:r w:rsidRPr="001B7EF2">
                <w:rPr>
                  <w:rFonts w:ascii="Arial" w:hAnsi="Arial" w:cs="Arial"/>
                  <w:i/>
                  <w:noProof/>
                  <w:sz w:val="16"/>
                  <w:szCs w:val="16"/>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158DD">
                <w:rPr>
                  <w:rFonts w:ascii="Arial" w:hAnsi="Arial" w:cs="Arial"/>
                  <w:i/>
                  <w:sz w:val="16"/>
                  <w:szCs w:val="16"/>
                </w:rPr>
                <w:t xml:space="preserve">Children, Youth and Community Services Policy and Research </w:t>
              </w:r>
            </w:sdtContent>
          </w:sdt>
          <w:r w:rsidR="00B158DD" w:rsidRPr="00CF3588">
            <w:rPr>
              <w:rFonts w:ascii="Arial" w:hAnsi="Arial" w:cs="Arial"/>
              <w:i/>
              <w:sz w:val="16"/>
              <w:szCs w:val="16"/>
            </w:rPr>
            <w:t>Working Group</w:t>
          </w:r>
          <w:r w:rsidR="00B158DD" w:rsidRPr="00CF3588">
            <w:rPr>
              <w:rFonts w:ascii="Arial" w:hAnsi="Arial" w:cs="Arial"/>
              <w:i/>
              <w:sz w:val="16"/>
              <w:szCs w:val="16"/>
            </w:rPr>
            <w:tab/>
          </w:r>
        </w:p>
        <w:p w:rsidR="00B158DD" w:rsidRPr="00CF3588" w:rsidRDefault="00B158DD" w:rsidP="001B3941">
          <w:pPr>
            <w:ind w:right="-514"/>
            <w:rPr>
              <w:rFonts w:ascii="Arial" w:hAnsi="Arial" w:cs="Arial"/>
              <w:i/>
            </w:rPr>
          </w:pPr>
          <w:r>
            <w:rPr>
              <w:rFonts w:ascii="Arial" w:hAnsi="Arial" w:cs="Arial"/>
              <w:i/>
              <w:sz w:val="16"/>
              <w:szCs w:val="16"/>
            </w:rPr>
            <w:t>22 May 2013 – Sydney</w:t>
          </w:r>
        </w:p>
      </w:tc>
      <w:tc>
        <w:tcPr>
          <w:tcW w:w="3180" w:type="dxa"/>
          <w:shd w:val="clear" w:color="auto" w:fill="auto"/>
        </w:tcPr>
        <w:p w:rsidR="00B158DD" w:rsidRPr="00CF3588" w:rsidRDefault="00B158DD" w:rsidP="00BA2AB7">
          <w:pPr>
            <w:jc w:val="right"/>
            <w:rPr>
              <w:rFonts w:ascii="Arial" w:hAnsi="Arial" w:cs="Arial"/>
              <w:b/>
              <w:i/>
            </w:rPr>
          </w:pPr>
          <w:r>
            <w:rPr>
              <w:rFonts w:ascii="Arial" w:hAnsi="Arial" w:cs="Arial"/>
              <w:b/>
              <w:i/>
              <w:sz w:val="22"/>
              <w:szCs w:val="22"/>
            </w:rPr>
            <w:t>Minutes</w:t>
          </w:r>
        </w:p>
      </w:tc>
    </w:tr>
  </w:tbl>
  <w:p w:rsidR="00B158DD" w:rsidRPr="005E1EB5" w:rsidRDefault="00B158DD" w:rsidP="00522E8B">
    <w:pPr>
      <w:pStyle w:val="Header"/>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606" w:type="dxa"/>
      <w:tblLook w:val="01E0"/>
    </w:tblPr>
    <w:tblGrid>
      <w:gridCol w:w="10236"/>
      <w:gridCol w:w="5370"/>
    </w:tblGrid>
    <w:tr w:rsidR="00B158DD" w:rsidRPr="00CF3588" w:rsidTr="00967E44">
      <w:trPr>
        <w:trHeight w:val="443"/>
      </w:trPr>
      <w:tc>
        <w:tcPr>
          <w:tcW w:w="10236" w:type="dxa"/>
          <w:shd w:val="clear" w:color="auto" w:fill="auto"/>
        </w:tcPr>
        <w:p w:rsidR="00B158DD" w:rsidRDefault="001B7EF2" w:rsidP="0033438C">
          <w:pPr>
            <w:ind w:right="-514"/>
            <w:rPr>
              <w:rFonts w:ascii="Arial" w:hAnsi="Arial" w:cs="Arial"/>
              <w:i/>
              <w:sz w:val="16"/>
              <w:szCs w:val="16"/>
            </w:rPr>
          </w:pPr>
          <w:sdt>
            <w:sdtPr>
              <w:rPr>
                <w:rFonts w:ascii="Arial" w:hAnsi="Arial" w:cs="Arial"/>
                <w:i/>
                <w:sz w:val="16"/>
                <w:szCs w:val="16"/>
              </w:rPr>
              <w:id w:val="881832422"/>
              <w:docPartObj>
                <w:docPartGallery w:val="Watermarks"/>
                <w:docPartUnique/>
              </w:docPartObj>
            </w:sdtPr>
            <w:sdtContent>
              <w:r w:rsidRPr="001B7EF2">
                <w:rPr>
                  <w:rFonts w:ascii="Arial" w:hAnsi="Arial" w:cs="Arial"/>
                  <w:i/>
                  <w:noProof/>
                  <w:sz w:val="16"/>
                  <w:szCs w:val="16"/>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12.4pt;height:247.4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158DD">
                <w:rPr>
                  <w:rFonts w:ascii="Arial" w:hAnsi="Arial" w:cs="Arial"/>
                  <w:i/>
                  <w:sz w:val="16"/>
                  <w:szCs w:val="16"/>
                </w:rPr>
                <w:t xml:space="preserve">Children, Youth and Community Services Policy and Research </w:t>
              </w:r>
            </w:sdtContent>
          </w:sdt>
          <w:r w:rsidR="00B158DD" w:rsidRPr="00CF3588">
            <w:rPr>
              <w:rFonts w:ascii="Arial" w:hAnsi="Arial" w:cs="Arial"/>
              <w:i/>
              <w:sz w:val="16"/>
              <w:szCs w:val="16"/>
            </w:rPr>
            <w:t>Working Group</w:t>
          </w:r>
          <w:r w:rsidR="00B158DD" w:rsidRPr="00CF3588">
            <w:rPr>
              <w:rFonts w:ascii="Arial" w:hAnsi="Arial" w:cs="Arial"/>
              <w:i/>
              <w:sz w:val="16"/>
              <w:szCs w:val="16"/>
            </w:rPr>
            <w:tab/>
          </w:r>
        </w:p>
        <w:p w:rsidR="00B158DD" w:rsidRPr="00967E44" w:rsidRDefault="00071667" w:rsidP="00071667">
          <w:pPr>
            <w:ind w:right="-514"/>
            <w:rPr>
              <w:rFonts w:ascii="Arial" w:hAnsi="Arial" w:cs="Arial"/>
              <w:i/>
              <w:sz w:val="16"/>
              <w:szCs w:val="16"/>
            </w:rPr>
          </w:pPr>
          <w:r>
            <w:rPr>
              <w:rFonts w:ascii="Arial" w:hAnsi="Arial" w:cs="Arial"/>
              <w:i/>
              <w:sz w:val="16"/>
              <w:szCs w:val="16"/>
            </w:rPr>
            <w:t>22</w:t>
          </w:r>
          <w:r w:rsidR="00B158DD">
            <w:rPr>
              <w:rFonts w:ascii="Arial" w:hAnsi="Arial" w:cs="Arial"/>
              <w:i/>
              <w:sz w:val="16"/>
              <w:szCs w:val="16"/>
            </w:rPr>
            <w:t xml:space="preserve"> </w:t>
          </w:r>
          <w:r>
            <w:rPr>
              <w:rFonts w:ascii="Arial" w:hAnsi="Arial" w:cs="Arial"/>
              <w:i/>
              <w:sz w:val="16"/>
              <w:szCs w:val="16"/>
            </w:rPr>
            <w:t>May</w:t>
          </w:r>
          <w:r w:rsidR="00B158DD">
            <w:rPr>
              <w:rFonts w:ascii="Arial" w:hAnsi="Arial" w:cs="Arial"/>
              <w:i/>
              <w:sz w:val="16"/>
              <w:szCs w:val="16"/>
            </w:rPr>
            <w:t xml:space="preserve"> 2013 – </w:t>
          </w:r>
          <w:r>
            <w:rPr>
              <w:rFonts w:ascii="Arial" w:hAnsi="Arial" w:cs="Arial"/>
              <w:i/>
              <w:sz w:val="16"/>
              <w:szCs w:val="16"/>
            </w:rPr>
            <w:t>Sydney</w:t>
          </w:r>
        </w:p>
      </w:tc>
      <w:tc>
        <w:tcPr>
          <w:tcW w:w="5370" w:type="dxa"/>
          <w:shd w:val="clear" w:color="auto" w:fill="auto"/>
        </w:tcPr>
        <w:p w:rsidR="00B158DD" w:rsidRPr="00CF3588" w:rsidRDefault="00B158DD" w:rsidP="00BA2AB7">
          <w:pPr>
            <w:jc w:val="right"/>
            <w:rPr>
              <w:rFonts w:ascii="Arial" w:hAnsi="Arial" w:cs="Arial"/>
              <w:b/>
              <w:i/>
            </w:rPr>
          </w:pPr>
          <w:r>
            <w:rPr>
              <w:rFonts w:ascii="Arial" w:hAnsi="Arial" w:cs="Arial"/>
              <w:b/>
              <w:i/>
              <w:sz w:val="22"/>
              <w:szCs w:val="22"/>
            </w:rPr>
            <w:t>Outcomes</w:t>
          </w:r>
        </w:p>
      </w:tc>
    </w:tr>
    <w:tr w:rsidR="00B158DD" w:rsidRPr="00CF3588" w:rsidTr="00967E44">
      <w:trPr>
        <w:trHeight w:val="301"/>
      </w:trPr>
      <w:tc>
        <w:tcPr>
          <w:tcW w:w="10236" w:type="dxa"/>
          <w:shd w:val="clear" w:color="auto" w:fill="auto"/>
        </w:tcPr>
        <w:p w:rsidR="00B158DD" w:rsidRDefault="00B158DD" w:rsidP="00BA2AB7">
          <w:pPr>
            <w:ind w:right="-514"/>
            <w:rPr>
              <w:rFonts w:ascii="Arial" w:hAnsi="Arial" w:cs="Arial"/>
              <w:i/>
              <w:sz w:val="16"/>
              <w:szCs w:val="16"/>
            </w:rPr>
          </w:pPr>
        </w:p>
      </w:tc>
      <w:tc>
        <w:tcPr>
          <w:tcW w:w="5370" w:type="dxa"/>
          <w:shd w:val="clear" w:color="auto" w:fill="auto"/>
        </w:tcPr>
        <w:p w:rsidR="00B158DD" w:rsidRDefault="00B158DD" w:rsidP="00F86858">
          <w:pPr>
            <w:jc w:val="right"/>
            <w:rPr>
              <w:rFonts w:ascii="Arial" w:hAnsi="Arial" w:cs="Arial"/>
              <w:b/>
              <w:i/>
            </w:rPr>
          </w:pPr>
          <w:r>
            <w:rPr>
              <w:rFonts w:ascii="Arial" w:hAnsi="Arial" w:cs="Arial"/>
              <w:b/>
              <w:i/>
              <w:sz w:val="22"/>
              <w:szCs w:val="22"/>
            </w:rPr>
            <w:t>Attachment B</w:t>
          </w:r>
        </w:p>
      </w:tc>
    </w:tr>
  </w:tbl>
  <w:p w:rsidR="00B158DD" w:rsidRPr="005E1EB5" w:rsidRDefault="00B158DD" w:rsidP="005E1EB5">
    <w:pPr>
      <w:pStyle w:val="Header"/>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5538"/>
    <w:multiLevelType w:val="hybridMultilevel"/>
    <w:tmpl w:val="12245F9C"/>
    <w:lvl w:ilvl="0" w:tplc="8604C2C6">
      <w:start w:val="1"/>
      <w:numFmt w:val="bullet"/>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nsid w:val="03255F85"/>
    <w:multiLevelType w:val="hybridMultilevel"/>
    <w:tmpl w:val="55F881A4"/>
    <w:lvl w:ilvl="0" w:tplc="8604C2C6">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3E37C1"/>
    <w:multiLevelType w:val="hybridMultilevel"/>
    <w:tmpl w:val="3058E870"/>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nsid w:val="0B277BC9"/>
    <w:multiLevelType w:val="hybridMultilevel"/>
    <w:tmpl w:val="45FE96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CF3095D"/>
    <w:multiLevelType w:val="hybridMultilevel"/>
    <w:tmpl w:val="A9E65EA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072330"/>
    <w:multiLevelType w:val="hybridMultilevel"/>
    <w:tmpl w:val="5C361A0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5A04A7D"/>
    <w:multiLevelType w:val="hybridMultilevel"/>
    <w:tmpl w:val="45FE96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D0C0CF9"/>
    <w:multiLevelType w:val="hybridMultilevel"/>
    <w:tmpl w:val="C70E0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6166491"/>
    <w:multiLevelType w:val="hybridMultilevel"/>
    <w:tmpl w:val="AE36DEA6"/>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nsid w:val="607813C0"/>
    <w:multiLevelType w:val="multilevel"/>
    <w:tmpl w:val="7610CC9A"/>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8CB735E"/>
    <w:multiLevelType w:val="hybridMultilevel"/>
    <w:tmpl w:val="61C2D5B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B2B1E76"/>
    <w:multiLevelType w:val="hybridMultilevel"/>
    <w:tmpl w:val="91BA0D6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8"/>
  </w:num>
  <w:num w:numId="6">
    <w:abstractNumId w:val="10"/>
  </w:num>
  <w:num w:numId="7">
    <w:abstractNumId w:val="5"/>
  </w:num>
  <w:num w:numId="8">
    <w:abstractNumId w:val="11"/>
  </w:num>
  <w:num w:numId="9">
    <w:abstractNumId w:val="9"/>
  </w:num>
  <w:num w:numId="10">
    <w:abstractNumId w:val="4"/>
  </w:num>
  <w:num w:numId="11">
    <w:abstractNumId w:val="7"/>
  </w:num>
  <w:num w:numId="12">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7E39C4"/>
    <w:rsid w:val="000057FA"/>
    <w:rsid w:val="000131C7"/>
    <w:rsid w:val="00017F6E"/>
    <w:rsid w:val="00020524"/>
    <w:rsid w:val="00021374"/>
    <w:rsid w:val="00021F39"/>
    <w:rsid w:val="000229CC"/>
    <w:rsid w:val="000230F8"/>
    <w:rsid w:val="00024B2B"/>
    <w:rsid w:val="00025715"/>
    <w:rsid w:val="00026B89"/>
    <w:rsid w:val="00027F85"/>
    <w:rsid w:val="000334C0"/>
    <w:rsid w:val="00041219"/>
    <w:rsid w:val="00051293"/>
    <w:rsid w:val="00051606"/>
    <w:rsid w:val="00056C43"/>
    <w:rsid w:val="00060AD6"/>
    <w:rsid w:val="00062692"/>
    <w:rsid w:val="00064F2E"/>
    <w:rsid w:val="00066FDB"/>
    <w:rsid w:val="00071667"/>
    <w:rsid w:val="00072F79"/>
    <w:rsid w:val="000742A3"/>
    <w:rsid w:val="00076508"/>
    <w:rsid w:val="00077178"/>
    <w:rsid w:val="00084D41"/>
    <w:rsid w:val="00084EF0"/>
    <w:rsid w:val="00084F99"/>
    <w:rsid w:val="00090BAB"/>
    <w:rsid w:val="00091D61"/>
    <w:rsid w:val="00092AEA"/>
    <w:rsid w:val="00096CA3"/>
    <w:rsid w:val="000971F4"/>
    <w:rsid w:val="000A01C2"/>
    <w:rsid w:val="000A35E5"/>
    <w:rsid w:val="000A612D"/>
    <w:rsid w:val="000A6AEA"/>
    <w:rsid w:val="000A750C"/>
    <w:rsid w:val="000B37FD"/>
    <w:rsid w:val="000B4084"/>
    <w:rsid w:val="000B540A"/>
    <w:rsid w:val="000C22EF"/>
    <w:rsid w:val="000C3466"/>
    <w:rsid w:val="000C5CDB"/>
    <w:rsid w:val="000C7D88"/>
    <w:rsid w:val="000D0DC5"/>
    <w:rsid w:val="000E1506"/>
    <w:rsid w:val="000E4A09"/>
    <w:rsid w:val="000E52D8"/>
    <w:rsid w:val="000E7C58"/>
    <w:rsid w:val="000F0F9D"/>
    <w:rsid w:val="000F2FD0"/>
    <w:rsid w:val="00104ECE"/>
    <w:rsid w:val="001063DF"/>
    <w:rsid w:val="00112030"/>
    <w:rsid w:val="00114060"/>
    <w:rsid w:val="0011506B"/>
    <w:rsid w:val="00116DAA"/>
    <w:rsid w:val="001203E7"/>
    <w:rsid w:val="00131003"/>
    <w:rsid w:val="001317FE"/>
    <w:rsid w:val="001332D0"/>
    <w:rsid w:val="00135D1A"/>
    <w:rsid w:val="0014395C"/>
    <w:rsid w:val="00145985"/>
    <w:rsid w:val="0014727A"/>
    <w:rsid w:val="00150830"/>
    <w:rsid w:val="00151678"/>
    <w:rsid w:val="00152596"/>
    <w:rsid w:val="00154B9B"/>
    <w:rsid w:val="00156FBA"/>
    <w:rsid w:val="00162708"/>
    <w:rsid w:val="00164C5D"/>
    <w:rsid w:val="00165836"/>
    <w:rsid w:val="00172F4A"/>
    <w:rsid w:val="00176963"/>
    <w:rsid w:val="0018088E"/>
    <w:rsid w:val="00185FDE"/>
    <w:rsid w:val="00187D47"/>
    <w:rsid w:val="00191C13"/>
    <w:rsid w:val="0019280A"/>
    <w:rsid w:val="00196051"/>
    <w:rsid w:val="00197F17"/>
    <w:rsid w:val="001A0F69"/>
    <w:rsid w:val="001A1B50"/>
    <w:rsid w:val="001A2F64"/>
    <w:rsid w:val="001A46EB"/>
    <w:rsid w:val="001A6705"/>
    <w:rsid w:val="001A78A9"/>
    <w:rsid w:val="001B1733"/>
    <w:rsid w:val="001B2497"/>
    <w:rsid w:val="001B26A9"/>
    <w:rsid w:val="001B3941"/>
    <w:rsid w:val="001B7EF2"/>
    <w:rsid w:val="001C4467"/>
    <w:rsid w:val="001C4DE7"/>
    <w:rsid w:val="001C4E90"/>
    <w:rsid w:val="001E2353"/>
    <w:rsid w:val="001E2FD1"/>
    <w:rsid w:val="001E630D"/>
    <w:rsid w:val="001E774D"/>
    <w:rsid w:val="001E7DDD"/>
    <w:rsid w:val="001F1355"/>
    <w:rsid w:val="00200B5F"/>
    <w:rsid w:val="00207429"/>
    <w:rsid w:val="00210487"/>
    <w:rsid w:val="00211919"/>
    <w:rsid w:val="00213430"/>
    <w:rsid w:val="0021394E"/>
    <w:rsid w:val="0021591B"/>
    <w:rsid w:val="002169BD"/>
    <w:rsid w:val="00220A1B"/>
    <w:rsid w:val="00224E81"/>
    <w:rsid w:val="00225C03"/>
    <w:rsid w:val="0022669A"/>
    <w:rsid w:val="0022724F"/>
    <w:rsid w:val="00232B41"/>
    <w:rsid w:val="002361C3"/>
    <w:rsid w:val="00242078"/>
    <w:rsid w:val="00245135"/>
    <w:rsid w:val="002465BD"/>
    <w:rsid w:val="00247E02"/>
    <w:rsid w:val="00250C41"/>
    <w:rsid w:val="002532D2"/>
    <w:rsid w:val="00254764"/>
    <w:rsid w:val="00255E3B"/>
    <w:rsid w:val="00256A03"/>
    <w:rsid w:val="00256C8A"/>
    <w:rsid w:val="00261C68"/>
    <w:rsid w:val="002635E1"/>
    <w:rsid w:val="002675C7"/>
    <w:rsid w:val="00267837"/>
    <w:rsid w:val="002751A5"/>
    <w:rsid w:val="00275F7E"/>
    <w:rsid w:val="002777C4"/>
    <w:rsid w:val="002841A6"/>
    <w:rsid w:val="00286505"/>
    <w:rsid w:val="00287010"/>
    <w:rsid w:val="00290D13"/>
    <w:rsid w:val="002911F6"/>
    <w:rsid w:val="00294DAE"/>
    <w:rsid w:val="00295012"/>
    <w:rsid w:val="002A06B2"/>
    <w:rsid w:val="002A083B"/>
    <w:rsid w:val="002A4050"/>
    <w:rsid w:val="002B0EB9"/>
    <w:rsid w:val="002B3CC3"/>
    <w:rsid w:val="002B598B"/>
    <w:rsid w:val="002C48D6"/>
    <w:rsid w:val="002C501D"/>
    <w:rsid w:val="002D143D"/>
    <w:rsid w:val="002D76F5"/>
    <w:rsid w:val="002D7FC9"/>
    <w:rsid w:val="002E182F"/>
    <w:rsid w:val="002E5E8C"/>
    <w:rsid w:val="002F02CB"/>
    <w:rsid w:val="002F0A31"/>
    <w:rsid w:val="002F7D2C"/>
    <w:rsid w:val="003038BD"/>
    <w:rsid w:val="0030499F"/>
    <w:rsid w:val="003051A0"/>
    <w:rsid w:val="00305AD2"/>
    <w:rsid w:val="00306EFB"/>
    <w:rsid w:val="00311F33"/>
    <w:rsid w:val="00320B15"/>
    <w:rsid w:val="0033438C"/>
    <w:rsid w:val="003354CB"/>
    <w:rsid w:val="00337211"/>
    <w:rsid w:val="00337A9E"/>
    <w:rsid w:val="00340450"/>
    <w:rsid w:val="00342947"/>
    <w:rsid w:val="0034656B"/>
    <w:rsid w:val="00356E68"/>
    <w:rsid w:val="00356EBF"/>
    <w:rsid w:val="0035788D"/>
    <w:rsid w:val="00357AA6"/>
    <w:rsid w:val="00357ABA"/>
    <w:rsid w:val="003618F3"/>
    <w:rsid w:val="00366186"/>
    <w:rsid w:val="00366705"/>
    <w:rsid w:val="00366D4B"/>
    <w:rsid w:val="00374506"/>
    <w:rsid w:val="00374D16"/>
    <w:rsid w:val="00375AAA"/>
    <w:rsid w:val="00377CC9"/>
    <w:rsid w:val="00383C6D"/>
    <w:rsid w:val="00384012"/>
    <w:rsid w:val="00390B35"/>
    <w:rsid w:val="00395144"/>
    <w:rsid w:val="003A117E"/>
    <w:rsid w:val="003A25F6"/>
    <w:rsid w:val="003A2C4C"/>
    <w:rsid w:val="003A38C0"/>
    <w:rsid w:val="003A459D"/>
    <w:rsid w:val="003A5984"/>
    <w:rsid w:val="003A5AE4"/>
    <w:rsid w:val="003A63DD"/>
    <w:rsid w:val="003B0799"/>
    <w:rsid w:val="003B2453"/>
    <w:rsid w:val="003B2BB8"/>
    <w:rsid w:val="003B772E"/>
    <w:rsid w:val="003C2AFB"/>
    <w:rsid w:val="003C2EE2"/>
    <w:rsid w:val="003C3BA8"/>
    <w:rsid w:val="003C56CB"/>
    <w:rsid w:val="003C5BC0"/>
    <w:rsid w:val="003C7F37"/>
    <w:rsid w:val="003D04F8"/>
    <w:rsid w:val="003D34FF"/>
    <w:rsid w:val="003D5D0D"/>
    <w:rsid w:val="003E51C2"/>
    <w:rsid w:val="003E6400"/>
    <w:rsid w:val="003F0A3D"/>
    <w:rsid w:val="003F1E27"/>
    <w:rsid w:val="003F5091"/>
    <w:rsid w:val="003F5C11"/>
    <w:rsid w:val="003F61AA"/>
    <w:rsid w:val="003F70CB"/>
    <w:rsid w:val="003F761B"/>
    <w:rsid w:val="00407439"/>
    <w:rsid w:val="00415D57"/>
    <w:rsid w:val="00433094"/>
    <w:rsid w:val="00433E10"/>
    <w:rsid w:val="00437B6E"/>
    <w:rsid w:val="00440128"/>
    <w:rsid w:val="0044445B"/>
    <w:rsid w:val="00444832"/>
    <w:rsid w:val="00446DF1"/>
    <w:rsid w:val="00447168"/>
    <w:rsid w:val="00451371"/>
    <w:rsid w:val="0045236E"/>
    <w:rsid w:val="00461BCD"/>
    <w:rsid w:val="00462C1A"/>
    <w:rsid w:val="004633EA"/>
    <w:rsid w:val="00464F7B"/>
    <w:rsid w:val="00464F97"/>
    <w:rsid w:val="004655E4"/>
    <w:rsid w:val="00471942"/>
    <w:rsid w:val="00471E00"/>
    <w:rsid w:val="00476788"/>
    <w:rsid w:val="00476E20"/>
    <w:rsid w:val="004775C5"/>
    <w:rsid w:val="00481F50"/>
    <w:rsid w:val="0048227C"/>
    <w:rsid w:val="00482972"/>
    <w:rsid w:val="0048359F"/>
    <w:rsid w:val="004850FB"/>
    <w:rsid w:val="00487707"/>
    <w:rsid w:val="00487F75"/>
    <w:rsid w:val="00492660"/>
    <w:rsid w:val="004966C5"/>
    <w:rsid w:val="00497B7D"/>
    <w:rsid w:val="004A55CD"/>
    <w:rsid w:val="004B2B0D"/>
    <w:rsid w:val="004B44D8"/>
    <w:rsid w:val="004B54CA"/>
    <w:rsid w:val="004B72D4"/>
    <w:rsid w:val="004C1D37"/>
    <w:rsid w:val="004C7DAB"/>
    <w:rsid w:val="004D383F"/>
    <w:rsid w:val="004D3D25"/>
    <w:rsid w:val="004D5B62"/>
    <w:rsid w:val="004D767F"/>
    <w:rsid w:val="004D7D3A"/>
    <w:rsid w:val="004E0049"/>
    <w:rsid w:val="004E41CD"/>
    <w:rsid w:val="004E5CBF"/>
    <w:rsid w:val="004F0439"/>
    <w:rsid w:val="004F3F14"/>
    <w:rsid w:val="004F7C97"/>
    <w:rsid w:val="00501480"/>
    <w:rsid w:val="005033D8"/>
    <w:rsid w:val="005040C0"/>
    <w:rsid w:val="005042ED"/>
    <w:rsid w:val="0050452F"/>
    <w:rsid w:val="00504B7A"/>
    <w:rsid w:val="00506B88"/>
    <w:rsid w:val="00507225"/>
    <w:rsid w:val="0051221D"/>
    <w:rsid w:val="00514F02"/>
    <w:rsid w:val="0051777B"/>
    <w:rsid w:val="00521A26"/>
    <w:rsid w:val="005224AA"/>
    <w:rsid w:val="00522C45"/>
    <w:rsid w:val="00522E8B"/>
    <w:rsid w:val="00525EE1"/>
    <w:rsid w:val="005273CA"/>
    <w:rsid w:val="00533FE2"/>
    <w:rsid w:val="00542CA5"/>
    <w:rsid w:val="00546AA7"/>
    <w:rsid w:val="005514B9"/>
    <w:rsid w:val="00552038"/>
    <w:rsid w:val="005545C1"/>
    <w:rsid w:val="005554FF"/>
    <w:rsid w:val="005641A2"/>
    <w:rsid w:val="005700AD"/>
    <w:rsid w:val="00574309"/>
    <w:rsid w:val="005761CD"/>
    <w:rsid w:val="00576CD5"/>
    <w:rsid w:val="00580697"/>
    <w:rsid w:val="005809DD"/>
    <w:rsid w:val="005845F2"/>
    <w:rsid w:val="00585D3D"/>
    <w:rsid w:val="00592B2F"/>
    <w:rsid w:val="00593BC0"/>
    <w:rsid w:val="005942CB"/>
    <w:rsid w:val="00595FA3"/>
    <w:rsid w:val="005968C3"/>
    <w:rsid w:val="00596B67"/>
    <w:rsid w:val="005A5788"/>
    <w:rsid w:val="005B4285"/>
    <w:rsid w:val="005C0626"/>
    <w:rsid w:val="005C19D5"/>
    <w:rsid w:val="005C2B80"/>
    <w:rsid w:val="005C2FE2"/>
    <w:rsid w:val="005C3AA9"/>
    <w:rsid w:val="005C5497"/>
    <w:rsid w:val="005C5D34"/>
    <w:rsid w:val="005C7744"/>
    <w:rsid w:val="005D05A5"/>
    <w:rsid w:val="005D0C0E"/>
    <w:rsid w:val="005D1087"/>
    <w:rsid w:val="005D1319"/>
    <w:rsid w:val="005D27C1"/>
    <w:rsid w:val="005D2B4C"/>
    <w:rsid w:val="005D73AF"/>
    <w:rsid w:val="005E040A"/>
    <w:rsid w:val="005E1EB5"/>
    <w:rsid w:val="005E5A6C"/>
    <w:rsid w:val="005E5C0F"/>
    <w:rsid w:val="005F39A3"/>
    <w:rsid w:val="005F7440"/>
    <w:rsid w:val="00603B33"/>
    <w:rsid w:val="006057E1"/>
    <w:rsid w:val="00605CA4"/>
    <w:rsid w:val="0060658C"/>
    <w:rsid w:val="00611956"/>
    <w:rsid w:val="006122A1"/>
    <w:rsid w:val="00630CFF"/>
    <w:rsid w:val="00631132"/>
    <w:rsid w:val="00633BE1"/>
    <w:rsid w:val="0063742A"/>
    <w:rsid w:val="00640561"/>
    <w:rsid w:val="00642CD4"/>
    <w:rsid w:val="00650E1E"/>
    <w:rsid w:val="00654E61"/>
    <w:rsid w:val="0065554C"/>
    <w:rsid w:val="00660E98"/>
    <w:rsid w:val="00661A33"/>
    <w:rsid w:val="006660CC"/>
    <w:rsid w:val="006660F8"/>
    <w:rsid w:val="00666488"/>
    <w:rsid w:val="00671945"/>
    <w:rsid w:val="00671F85"/>
    <w:rsid w:val="00672E15"/>
    <w:rsid w:val="00674EDD"/>
    <w:rsid w:val="00675B34"/>
    <w:rsid w:val="0067745F"/>
    <w:rsid w:val="00677F8C"/>
    <w:rsid w:val="00680C49"/>
    <w:rsid w:val="00682167"/>
    <w:rsid w:val="00684FF6"/>
    <w:rsid w:val="006875C0"/>
    <w:rsid w:val="006901EB"/>
    <w:rsid w:val="00693095"/>
    <w:rsid w:val="006943C5"/>
    <w:rsid w:val="00697600"/>
    <w:rsid w:val="006A1469"/>
    <w:rsid w:val="006A17ED"/>
    <w:rsid w:val="006A4845"/>
    <w:rsid w:val="006A4CE7"/>
    <w:rsid w:val="006A6F50"/>
    <w:rsid w:val="006B139E"/>
    <w:rsid w:val="006B2783"/>
    <w:rsid w:val="006B4F4B"/>
    <w:rsid w:val="006C5EBD"/>
    <w:rsid w:val="006C7350"/>
    <w:rsid w:val="006D044A"/>
    <w:rsid w:val="006D16C0"/>
    <w:rsid w:val="006D32B7"/>
    <w:rsid w:val="006D3D99"/>
    <w:rsid w:val="006E0F44"/>
    <w:rsid w:val="006E1F92"/>
    <w:rsid w:val="006E3D57"/>
    <w:rsid w:val="006F5D33"/>
    <w:rsid w:val="00704F94"/>
    <w:rsid w:val="00710227"/>
    <w:rsid w:val="00710FEB"/>
    <w:rsid w:val="00712E1D"/>
    <w:rsid w:val="00716FF1"/>
    <w:rsid w:val="00721B21"/>
    <w:rsid w:val="0072253A"/>
    <w:rsid w:val="00725F3F"/>
    <w:rsid w:val="007302AE"/>
    <w:rsid w:val="007323A5"/>
    <w:rsid w:val="00733DFB"/>
    <w:rsid w:val="00735877"/>
    <w:rsid w:val="00735BAF"/>
    <w:rsid w:val="00736F6E"/>
    <w:rsid w:val="00740BE2"/>
    <w:rsid w:val="0074293F"/>
    <w:rsid w:val="0074297B"/>
    <w:rsid w:val="00742F0E"/>
    <w:rsid w:val="00746E86"/>
    <w:rsid w:val="00750392"/>
    <w:rsid w:val="00760395"/>
    <w:rsid w:val="0076068A"/>
    <w:rsid w:val="0076136B"/>
    <w:rsid w:val="00766A00"/>
    <w:rsid w:val="007722E9"/>
    <w:rsid w:val="00772C5C"/>
    <w:rsid w:val="0077345E"/>
    <w:rsid w:val="007736D6"/>
    <w:rsid w:val="007779F5"/>
    <w:rsid w:val="00777B41"/>
    <w:rsid w:val="007816AD"/>
    <w:rsid w:val="00783607"/>
    <w:rsid w:val="007842CA"/>
    <w:rsid w:val="00785261"/>
    <w:rsid w:val="00790148"/>
    <w:rsid w:val="0079289C"/>
    <w:rsid w:val="00794983"/>
    <w:rsid w:val="00794B76"/>
    <w:rsid w:val="00796026"/>
    <w:rsid w:val="007979D5"/>
    <w:rsid w:val="007A0865"/>
    <w:rsid w:val="007A2FC0"/>
    <w:rsid w:val="007A55EC"/>
    <w:rsid w:val="007B0256"/>
    <w:rsid w:val="007B0F41"/>
    <w:rsid w:val="007B38BF"/>
    <w:rsid w:val="007C2845"/>
    <w:rsid w:val="007C3C57"/>
    <w:rsid w:val="007D745D"/>
    <w:rsid w:val="007E079E"/>
    <w:rsid w:val="007E39C4"/>
    <w:rsid w:val="007F0A24"/>
    <w:rsid w:val="007F2534"/>
    <w:rsid w:val="007F2F68"/>
    <w:rsid w:val="007F3BC8"/>
    <w:rsid w:val="007F5728"/>
    <w:rsid w:val="0080084F"/>
    <w:rsid w:val="00800F00"/>
    <w:rsid w:val="00801F89"/>
    <w:rsid w:val="008028D9"/>
    <w:rsid w:val="008038A2"/>
    <w:rsid w:val="00804545"/>
    <w:rsid w:val="008052F3"/>
    <w:rsid w:val="008107C1"/>
    <w:rsid w:val="00812A47"/>
    <w:rsid w:val="008148E3"/>
    <w:rsid w:val="00821403"/>
    <w:rsid w:val="00821ED9"/>
    <w:rsid w:val="00833802"/>
    <w:rsid w:val="00844AE4"/>
    <w:rsid w:val="00844E1A"/>
    <w:rsid w:val="008450E4"/>
    <w:rsid w:val="00850928"/>
    <w:rsid w:val="00850DC2"/>
    <w:rsid w:val="00851FC0"/>
    <w:rsid w:val="0085343B"/>
    <w:rsid w:val="00855ACA"/>
    <w:rsid w:val="0086175F"/>
    <w:rsid w:val="00873D09"/>
    <w:rsid w:val="00877190"/>
    <w:rsid w:val="00882B8E"/>
    <w:rsid w:val="0088370E"/>
    <w:rsid w:val="00892C83"/>
    <w:rsid w:val="0089694B"/>
    <w:rsid w:val="00896FB7"/>
    <w:rsid w:val="008A233E"/>
    <w:rsid w:val="008B1314"/>
    <w:rsid w:val="008B3C7A"/>
    <w:rsid w:val="008B57C5"/>
    <w:rsid w:val="008C4BD9"/>
    <w:rsid w:val="008D1211"/>
    <w:rsid w:val="008D2006"/>
    <w:rsid w:val="008D3963"/>
    <w:rsid w:val="008D42FB"/>
    <w:rsid w:val="008D67A7"/>
    <w:rsid w:val="008E6AFC"/>
    <w:rsid w:val="008E7990"/>
    <w:rsid w:val="008F21BE"/>
    <w:rsid w:val="008F391D"/>
    <w:rsid w:val="008F4025"/>
    <w:rsid w:val="008F7C84"/>
    <w:rsid w:val="00901C1D"/>
    <w:rsid w:val="00903558"/>
    <w:rsid w:val="00904647"/>
    <w:rsid w:val="009075D1"/>
    <w:rsid w:val="00912D87"/>
    <w:rsid w:val="00913E39"/>
    <w:rsid w:val="0091425B"/>
    <w:rsid w:val="00914742"/>
    <w:rsid w:val="009151B1"/>
    <w:rsid w:val="009225F0"/>
    <w:rsid w:val="009274D9"/>
    <w:rsid w:val="00935488"/>
    <w:rsid w:val="009366A3"/>
    <w:rsid w:val="00940907"/>
    <w:rsid w:val="00943FD8"/>
    <w:rsid w:val="00952D0A"/>
    <w:rsid w:val="00954A73"/>
    <w:rsid w:val="00957B68"/>
    <w:rsid w:val="00961A67"/>
    <w:rsid w:val="00965149"/>
    <w:rsid w:val="00967E44"/>
    <w:rsid w:val="00970036"/>
    <w:rsid w:val="00970C4A"/>
    <w:rsid w:val="00972550"/>
    <w:rsid w:val="00972B6E"/>
    <w:rsid w:val="009779B3"/>
    <w:rsid w:val="00977B39"/>
    <w:rsid w:val="00980F3F"/>
    <w:rsid w:val="00982878"/>
    <w:rsid w:val="00983842"/>
    <w:rsid w:val="00983FBB"/>
    <w:rsid w:val="00985164"/>
    <w:rsid w:val="0098748C"/>
    <w:rsid w:val="00987678"/>
    <w:rsid w:val="00992720"/>
    <w:rsid w:val="009929CD"/>
    <w:rsid w:val="00994FCC"/>
    <w:rsid w:val="00995DEA"/>
    <w:rsid w:val="009A2DB3"/>
    <w:rsid w:val="009A49FC"/>
    <w:rsid w:val="009A63C4"/>
    <w:rsid w:val="009B218E"/>
    <w:rsid w:val="009B2310"/>
    <w:rsid w:val="009B3765"/>
    <w:rsid w:val="009B5308"/>
    <w:rsid w:val="009B5A69"/>
    <w:rsid w:val="009C0710"/>
    <w:rsid w:val="009C6738"/>
    <w:rsid w:val="009C716C"/>
    <w:rsid w:val="009C78AB"/>
    <w:rsid w:val="009D14A6"/>
    <w:rsid w:val="009D3D77"/>
    <w:rsid w:val="009D41A1"/>
    <w:rsid w:val="009D441B"/>
    <w:rsid w:val="009D5646"/>
    <w:rsid w:val="009D6A4A"/>
    <w:rsid w:val="009E00FF"/>
    <w:rsid w:val="009E448F"/>
    <w:rsid w:val="009E61F8"/>
    <w:rsid w:val="009F5324"/>
    <w:rsid w:val="00A0685F"/>
    <w:rsid w:val="00A111E2"/>
    <w:rsid w:val="00A11212"/>
    <w:rsid w:val="00A112BA"/>
    <w:rsid w:val="00A209A4"/>
    <w:rsid w:val="00A21032"/>
    <w:rsid w:val="00A22F88"/>
    <w:rsid w:val="00A24ED6"/>
    <w:rsid w:val="00A30A7C"/>
    <w:rsid w:val="00A32647"/>
    <w:rsid w:val="00A44D16"/>
    <w:rsid w:val="00A471BE"/>
    <w:rsid w:val="00A506E1"/>
    <w:rsid w:val="00A50C5C"/>
    <w:rsid w:val="00A60130"/>
    <w:rsid w:val="00A61FF4"/>
    <w:rsid w:val="00A648AE"/>
    <w:rsid w:val="00A66D01"/>
    <w:rsid w:val="00A679DC"/>
    <w:rsid w:val="00A70687"/>
    <w:rsid w:val="00A7138A"/>
    <w:rsid w:val="00A72AAB"/>
    <w:rsid w:val="00A801CF"/>
    <w:rsid w:val="00A84E89"/>
    <w:rsid w:val="00A864AB"/>
    <w:rsid w:val="00A916B2"/>
    <w:rsid w:val="00A94C6D"/>
    <w:rsid w:val="00A94ECF"/>
    <w:rsid w:val="00A961E3"/>
    <w:rsid w:val="00AA0802"/>
    <w:rsid w:val="00AB1625"/>
    <w:rsid w:val="00AB2AB3"/>
    <w:rsid w:val="00AB3FC0"/>
    <w:rsid w:val="00AC361A"/>
    <w:rsid w:val="00AC755E"/>
    <w:rsid w:val="00AC7C91"/>
    <w:rsid w:val="00AD27AA"/>
    <w:rsid w:val="00AD3213"/>
    <w:rsid w:val="00AD46A4"/>
    <w:rsid w:val="00AE053F"/>
    <w:rsid w:val="00AE164A"/>
    <w:rsid w:val="00AE1E3C"/>
    <w:rsid w:val="00AE29DD"/>
    <w:rsid w:val="00AE6409"/>
    <w:rsid w:val="00AE7C07"/>
    <w:rsid w:val="00AF1DEA"/>
    <w:rsid w:val="00AF4E40"/>
    <w:rsid w:val="00AF639E"/>
    <w:rsid w:val="00AF6796"/>
    <w:rsid w:val="00AF693C"/>
    <w:rsid w:val="00AF75F3"/>
    <w:rsid w:val="00AF7C07"/>
    <w:rsid w:val="00B0566C"/>
    <w:rsid w:val="00B113B3"/>
    <w:rsid w:val="00B1285B"/>
    <w:rsid w:val="00B158DD"/>
    <w:rsid w:val="00B171B9"/>
    <w:rsid w:val="00B26BDC"/>
    <w:rsid w:val="00B360AA"/>
    <w:rsid w:val="00B44731"/>
    <w:rsid w:val="00B473C3"/>
    <w:rsid w:val="00B47E5A"/>
    <w:rsid w:val="00B50111"/>
    <w:rsid w:val="00B52D31"/>
    <w:rsid w:val="00B5308B"/>
    <w:rsid w:val="00B56E1F"/>
    <w:rsid w:val="00B56E3C"/>
    <w:rsid w:val="00B5756A"/>
    <w:rsid w:val="00B629B5"/>
    <w:rsid w:val="00B658BE"/>
    <w:rsid w:val="00B67C8B"/>
    <w:rsid w:val="00B70F52"/>
    <w:rsid w:val="00B716A2"/>
    <w:rsid w:val="00B71E0D"/>
    <w:rsid w:val="00B8133A"/>
    <w:rsid w:val="00B85568"/>
    <w:rsid w:val="00B94DAA"/>
    <w:rsid w:val="00B9690A"/>
    <w:rsid w:val="00B96DB8"/>
    <w:rsid w:val="00B96EBC"/>
    <w:rsid w:val="00B97B31"/>
    <w:rsid w:val="00BA044C"/>
    <w:rsid w:val="00BA0B59"/>
    <w:rsid w:val="00BA218A"/>
    <w:rsid w:val="00BA2AB7"/>
    <w:rsid w:val="00BA2DB9"/>
    <w:rsid w:val="00BA3DED"/>
    <w:rsid w:val="00BA556D"/>
    <w:rsid w:val="00BA6AFA"/>
    <w:rsid w:val="00BA7B79"/>
    <w:rsid w:val="00BB0F28"/>
    <w:rsid w:val="00BB22AF"/>
    <w:rsid w:val="00BB4222"/>
    <w:rsid w:val="00BB520B"/>
    <w:rsid w:val="00BC30E3"/>
    <w:rsid w:val="00BC6420"/>
    <w:rsid w:val="00BD58EB"/>
    <w:rsid w:val="00BE1D0F"/>
    <w:rsid w:val="00BE7148"/>
    <w:rsid w:val="00BE75E3"/>
    <w:rsid w:val="00BF061D"/>
    <w:rsid w:val="00BF70A0"/>
    <w:rsid w:val="00C007AF"/>
    <w:rsid w:val="00C1177E"/>
    <w:rsid w:val="00C155C7"/>
    <w:rsid w:val="00C1603E"/>
    <w:rsid w:val="00C17741"/>
    <w:rsid w:val="00C204D4"/>
    <w:rsid w:val="00C24480"/>
    <w:rsid w:val="00C329F6"/>
    <w:rsid w:val="00C34110"/>
    <w:rsid w:val="00C42C87"/>
    <w:rsid w:val="00C454D6"/>
    <w:rsid w:val="00C5565C"/>
    <w:rsid w:val="00C614F8"/>
    <w:rsid w:val="00C633FA"/>
    <w:rsid w:val="00C6787A"/>
    <w:rsid w:val="00C7015C"/>
    <w:rsid w:val="00C73BEC"/>
    <w:rsid w:val="00C77555"/>
    <w:rsid w:val="00C8120C"/>
    <w:rsid w:val="00C82467"/>
    <w:rsid w:val="00C82966"/>
    <w:rsid w:val="00C838A1"/>
    <w:rsid w:val="00C86DB8"/>
    <w:rsid w:val="00C9185B"/>
    <w:rsid w:val="00C929E6"/>
    <w:rsid w:val="00C97A20"/>
    <w:rsid w:val="00C97EB4"/>
    <w:rsid w:val="00CA08D8"/>
    <w:rsid w:val="00CA4526"/>
    <w:rsid w:val="00CA5E7A"/>
    <w:rsid w:val="00CA672A"/>
    <w:rsid w:val="00CA7076"/>
    <w:rsid w:val="00CB0697"/>
    <w:rsid w:val="00CB080A"/>
    <w:rsid w:val="00CB0863"/>
    <w:rsid w:val="00CB0E1F"/>
    <w:rsid w:val="00CB1494"/>
    <w:rsid w:val="00CB1FDA"/>
    <w:rsid w:val="00CB20F1"/>
    <w:rsid w:val="00CB7D0B"/>
    <w:rsid w:val="00CC08B3"/>
    <w:rsid w:val="00CC1468"/>
    <w:rsid w:val="00CC15FE"/>
    <w:rsid w:val="00CC4495"/>
    <w:rsid w:val="00CC5CFA"/>
    <w:rsid w:val="00CD32FC"/>
    <w:rsid w:val="00CE0105"/>
    <w:rsid w:val="00CE0D9C"/>
    <w:rsid w:val="00CE64D2"/>
    <w:rsid w:val="00CF18C3"/>
    <w:rsid w:val="00CF54B1"/>
    <w:rsid w:val="00D008EB"/>
    <w:rsid w:val="00D069DA"/>
    <w:rsid w:val="00D076E2"/>
    <w:rsid w:val="00D10542"/>
    <w:rsid w:val="00D107A2"/>
    <w:rsid w:val="00D11902"/>
    <w:rsid w:val="00D13AD4"/>
    <w:rsid w:val="00D151CB"/>
    <w:rsid w:val="00D15DA5"/>
    <w:rsid w:val="00D22969"/>
    <w:rsid w:val="00D26EE9"/>
    <w:rsid w:val="00D279C0"/>
    <w:rsid w:val="00D27A27"/>
    <w:rsid w:val="00D318BD"/>
    <w:rsid w:val="00D349E1"/>
    <w:rsid w:val="00D41E31"/>
    <w:rsid w:val="00D427B3"/>
    <w:rsid w:val="00D63F0C"/>
    <w:rsid w:val="00D64368"/>
    <w:rsid w:val="00D64E35"/>
    <w:rsid w:val="00D6764D"/>
    <w:rsid w:val="00D6785C"/>
    <w:rsid w:val="00D67899"/>
    <w:rsid w:val="00D7385A"/>
    <w:rsid w:val="00D8114F"/>
    <w:rsid w:val="00D83468"/>
    <w:rsid w:val="00D84079"/>
    <w:rsid w:val="00D85529"/>
    <w:rsid w:val="00D86745"/>
    <w:rsid w:val="00D87BE6"/>
    <w:rsid w:val="00D87CCF"/>
    <w:rsid w:val="00D91E5E"/>
    <w:rsid w:val="00D93D7D"/>
    <w:rsid w:val="00D94DE4"/>
    <w:rsid w:val="00DA0523"/>
    <w:rsid w:val="00DA13D7"/>
    <w:rsid w:val="00DA213C"/>
    <w:rsid w:val="00DA245A"/>
    <w:rsid w:val="00DA463B"/>
    <w:rsid w:val="00DB6947"/>
    <w:rsid w:val="00DC2B33"/>
    <w:rsid w:val="00DC54FE"/>
    <w:rsid w:val="00DC6E44"/>
    <w:rsid w:val="00DC6F85"/>
    <w:rsid w:val="00DC7A47"/>
    <w:rsid w:val="00DC7B19"/>
    <w:rsid w:val="00DD1AC5"/>
    <w:rsid w:val="00DD241D"/>
    <w:rsid w:val="00DD598E"/>
    <w:rsid w:val="00DE0A3D"/>
    <w:rsid w:val="00DE1DC2"/>
    <w:rsid w:val="00DE501B"/>
    <w:rsid w:val="00DE5FF0"/>
    <w:rsid w:val="00DE7BB7"/>
    <w:rsid w:val="00DF0DE7"/>
    <w:rsid w:val="00DF116E"/>
    <w:rsid w:val="00DF29E6"/>
    <w:rsid w:val="00DF6067"/>
    <w:rsid w:val="00DF6126"/>
    <w:rsid w:val="00E00B97"/>
    <w:rsid w:val="00E04169"/>
    <w:rsid w:val="00E10139"/>
    <w:rsid w:val="00E10A8A"/>
    <w:rsid w:val="00E10C12"/>
    <w:rsid w:val="00E11498"/>
    <w:rsid w:val="00E11B69"/>
    <w:rsid w:val="00E15369"/>
    <w:rsid w:val="00E20EFE"/>
    <w:rsid w:val="00E2225C"/>
    <w:rsid w:val="00E23D6C"/>
    <w:rsid w:val="00E24ED6"/>
    <w:rsid w:val="00E3214F"/>
    <w:rsid w:val="00E335AA"/>
    <w:rsid w:val="00E37672"/>
    <w:rsid w:val="00E46BD4"/>
    <w:rsid w:val="00E50341"/>
    <w:rsid w:val="00E503B6"/>
    <w:rsid w:val="00E52027"/>
    <w:rsid w:val="00E62186"/>
    <w:rsid w:val="00E62BBF"/>
    <w:rsid w:val="00E655C7"/>
    <w:rsid w:val="00E7095A"/>
    <w:rsid w:val="00E76EEF"/>
    <w:rsid w:val="00E7741A"/>
    <w:rsid w:val="00E77EF5"/>
    <w:rsid w:val="00E80FBC"/>
    <w:rsid w:val="00E84BB5"/>
    <w:rsid w:val="00E852E7"/>
    <w:rsid w:val="00E94BD6"/>
    <w:rsid w:val="00E95518"/>
    <w:rsid w:val="00EA1DC3"/>
    <w:rsid w:val="00EA1DD9"/>
    <w:rsid w:val="00EA6D73"/>
    <w:rsid w:val="00EB65C0"/>
    <w:rsid w:val="00EB7588"/>
    <w:rsid w:val="00EC16CC"/>
    <w:rsid w:val="00EC25E0"/>
    <w:rsid w:val="00EC4BE4"/>
    <w:rsid w:val="00ED09D9"/>
    <w:rsid w:val="00ED166B"/>
    <w:rsid w:val="00ED2200"/>
    <w:rsid w:val="00ED2F31"/>
    <w:rsid w:val="00EE176D"/>
    <w:rsid w:val="00EE72F3"/>
    <w:rsid w:val="00F005D0"/>
    <w:rsid w:val="00F009F6"/>
    <w:rsid w:val="00F13176"/>
    <w:rsid w:val="00F13BDD"/>
    <w:rsid w:val="00F15214"/>
    <w:rsid w:val="00F15371"/>
    <w:rsid w:val="00F17472"/>
    <w:rsid w:val="00F2655C"/>
    <w:rsid w:val="00F364D4"/>
    <w:rsid w:val="00F42311"/>
    <w:rsid w:val="00F452D4"/>
    <w:rsid w:val="00F604C0"/>
    <w:rsid w:val="00F60602"/>
    <w:rsid w:val="00F61B2D"/>
    <w:rsid w:val="00F62C7E"/>
    <w:rsid w:val="00F659E4"/>
    <w:rsid w:val="00F70AC4"/>
    <w:rsid w:val="00F77801"/>
    <w:rsid w:val="00F779C8"/>
    <w:rsid w:val="00F80732"/>
    <w:rsid w:val="00F81EBC"/>
    <w:rsid w:val="00F84D59"/>
    <w:rsid w:val="00F86858"/>
    <w:rsid w:val="00F869E0"/>
    <w:rsid w:val="00F86B6D"/>
    <w:rsid w:val="00F86FA1"/>
    <w:rsid w:val="00F90064"/>
    <w:rsid w:val="00F90AC3"/>
    <w:rsid w:val="00F93E5D"/>
    <w:rsid w:val="00F95B6F"/>
    <w:rsid w:val="00FA0A1D"/>
    <w:rsid w:val="00FA0D95"/>
    <w:rsid w:val="00FA3D2C"/>
    <w:rsid w:val="00FB16EB"/>
    <w:rsid w:val="00FB33AB"/>
    <w:rsid w:val="00FB4581"/>
    <w:rsid w:val="00FB4EB1"/>
    <w:rsid w:val="00FC044A"/>
    <w:rsid w:val="00FC251E"/>
    <w:rsid w:val="00FC2FF2"/>
    <w:rsid w:val="00FC328E"/>
    <w:rsid w:val="00FC4CF9"/>
    <w:rsid w:val="00FC58C0"/>
    <w:rsid w:val="00FD2321"/>
    <w:rsid w:val="00FD321B"/>
    <w:rsid w:val="00FD544A"/>
    <w:rsid w:val="00FD65C8"/>
    <w:rsid w:val="00FE092F"/>
    <w:rsid w:val="00FE554C"/>
    <w:rsid w:val="00FE58DA"/>
    <w:rsid w:val="00FE6410"/>
    <w:rsid w:val="00FE7C7F"/>
    <w:rsid w:val="00FF3CE3"/>
    <w:rsid w:val="00FF5841"/>
    <w:rsid w:val="00FF6067"/>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0F8"/>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CommentReference">
    <w:name w:val="annotation reference"/>
    <w:rsid w:val="007E39C4"/>
    <w:rPr>
      <w:sz w:val="16"/>
      <w:szCs w:val="16"/>
    </w:rPr>
  </w:style>
  <w:style w:type="paragraph" w:styleId="CommentText">
    <w:name w:val="annotation text"/>
    <w:basedOn w:val="Normal"/>
    <w:link w:val="CommentTextChar"/>
    <w:rsid w:val="007E39C4"/>
    <w:rPr>
      <w:sz w:val="20"/>
      <w:szCs w:val="20"/>
    </w:rPr>
  </w:style>
  <w:style w:type="character" w:customStyle="1" w:styleId="CommentTextChar">
    <w:name w:val="Comment Text Char"/>
    <w:basedOn w:val="DefaultParagraphFont"/>
    <w:link w:val="CommentText"/>
    <w:rsid w:val="007E39C4"/>
    <w:rPr>
      <w:rFonts w:ascii="Times New Roman" w:eastAsia="Times New Roman" w:hAnsi="Times New Roman" w:cs="Times New Roman"/>
      <w:sz w:val="20"/>
      <w:szCs w:val="20"/>
      <w:lang w:eastAsia="en-AU"/>
    </w:rPr>
  </w:style>
  <w:style w:type="paragraph" w:styleId="Header">
    <w:name w:val="header"/>
    <w:basedOn w:val="Normal"/>
    <w:link w:val="HeaderChar"/>
    <w:uiPriority w:val="99"/>
    <w:unhideWhenUsed/>
    <w:rsid w:val="00A24ED6"/>
    <w:pPr>
      <w:tabs>
        <w:tab w:val="center" w:pos="4513"/>
        <w:tab w:val="right" w:pos="9026"/>
      </w:tabs>
    </w:pPr>
  </w:style>
  <w:style w:type="character" w:customStyle="1" w:styleId="HeaderChar">
    <w:name w:val="Header Char"/>
    <w:basedOn w:val="DefaultParagraphFont"/>
    <w:link w:val="Header"/>
    <w:uiPriority w:val="99"/>
    <w:rsid w:val="00A24ED6"/>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A24ED6"/>
    <w:pPr>
      <w:tabs>
        <w:tab w:val="center" w:pos="4513"/>
        <w:tab w:val="right" w:pos="9026"/>
      </w:tabs>
    </w:pPr>
  </w:style>
  <w:style w:type="character" w:customStyle="1" w:styleId="FooterChar">
    <w:name w:val="Footer Char"/>
    <w:basedOn w:val="DefaultParagraphFont"/>
    <w:link w:val="Footer"/>
    <w:uiPriority w:val="99"/>
    <w:rsid w:val="00A24ED6"/>
    <w:rPr>
      <w:rFonts w:ascii="Times New Roman" w:eastAsia="Times New Roman" w:hAnsi="Times New Roman" w:cs="Times New Roman"/>
      <w:sz w:val="24"/>
      <w:szCs w:val="24"/>
      <w:lang w:eastAsia="en-AU"/>
    </w:rPr>
  </w:style>
  <w:style w:type="paragraph" w:styleId="BodyTextIndent2">
    <w:name w:val="Body Text Indent 2"/>
    <w:basedOn w:val="Normal"/>
    <w:link w:val="BodyTextIndent2Char"/>
    <w:uiPriority w:val="99"/>
    <w:rsid w:val="000B37FD"/>
    <w:pPr>
      <w:spacing w:after="120" w:line="480" w:lineRule="auto"/>
      <w:ind w:left="283"/>
    </w:pPr>
    <w:rPr>
      <w:sz w:val="20"/>
      <w:szCs w:val="20"/>
      <w:lang w:val="en-US" w:eastAsia="en-US"/>
    </w:rPr>
  </w:style>
  <w:style w:type="character" w:customStyle="1" w:styleId="BodyTextIndent2Char">
    <w:name w:val="Body Text Indent 2 Char"/>
    <w:basedOn w:val="DefaultParagraphFont"/>
    <w:link w:val="BodyTextIndent2"/>
    <w:uiPriority w:val="99"/>
    <w:rsid w:val="000B37FD"/>
    <w:rPr>
      <w:rFonts w:ascii="Times New Roman" w:eastAsia="Times New Roman" w:hAnsi="Times New Roman" w:cs="Times New Roman"/>
      <w:sz w:val="20"/>
      <w:szCs w:val="20"/>
      <w:lang w:val="en-US"/>
    </w:rPr>
  </w:style>
  <w:style w:type="paragraph" w:customStyle="1" w:styleId="CharCharChar1CharCharCharCharCharCharChar">
    <w:name w:val="Char Char Char1 Char Char Char Char Char Char Char"/>
    <w:basedOn w:val="Normal"/>
    <w:rsid w:val="000B37FD"/>
    <w:rPr>
      <w:rFonts w:ascii="Arial" w:hAnsi="Arial" w:cs="Arial"/>
      <w:sz w:val="22"/>
      <w:szCs w:val="22"/>
      <w:lang w:eastAsia="en-US"/>
    </w:rPr>
  </w:style>
  <w:style w:type="character" w:customStyle="1" w:styleId="sectionbody1">
    <w:name w:val="sectionbody1"/>
    <w:basedOn w:val="DefaultParagraphFont"/>
    <w:rsid w:val="002635E1"/>
    <w:rPr>
      <w:rFonts w:ascii="Arial" w:hAnsi="Arial" w:cs="Arial" w:hint="default"/>
      <w:b w:val="0"/>
      <w:bCs w:val="0"/>
      <w:color w:val="666666"/>
      <w:sz w:val="18"/>
      <w:szCs w:val="18"/>
    </w:rPr>
  </w:style>
  <w:style w:type="paragraph" w:styleId="BodyTextIndent3">
    <w:name w:val="Body Text Indent 3"/>
    <w:basedOn w:val="Normal"/>
    <w:link w:val="BodyTextIndent3Char"/>
    <w:unhideWhenUsed/>
    <w:rsid w:val="0076068A"/>
    <w:pPr>
      <w:spacing w:after="120"/>
      <w:ind w:left="283"/>
    </w:pPr>
    <w:rPr>
      <w:sz w:val="16"/>
      <w:szCs w:val="16"/>
    </w:rPr>
  </w:style>
  <w:style w:type="character" w:customStyle="1" w:styleId="BodyTextIndent3Char">
    <w:name w:val="Body Text Indent 3 Char"/>
    <w:basedOn w:val="DefaultParagraphFont"/>
    <w:link w:val="BodyTextIndent3"/>
    <w:rsid w:val="0076068A"/>
    <w:rPr>
      <w:rFonts w:ascii="Times New Roman" w:eastAsia="Times New Roman" w:hAnsi="Times New Roman" w:cs="Times New Roman"/>
      <w:sz w:val="16"/>
      <w:szCs w:val="16"/>
      <w:lang w:eastAsia="en-AU"/>
    </w:rPr>
  </w:style>
  <w:style w:type="table" w:styleId="TableGrid">
    <w:name w:val="Table Grid"/>
    <w:basedOn w:val="TableNormal"/>
    <w:uiPriority w:val="59"/>
    <w:rsid w:val="00882B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334C0"/>
    <w:rPr>
      <w:color w:val="0000FF"/>
      <w:u w:val="single"/>
    </w:rPr>
  </w:style>
  <w:style w:type="paragraph" w:styleId="FootnoteText">
    <w:name w:val="footnote text"/>
    <w:basedOn w:val="Normal"/>
    <w:link w:val="FootnoteTextChar"/>
    <w:uiPriority w:val="99"/>
    <w:semiHidden/>
    <w:unhideWhenUsed/>
    <w:rsid w:val="00961A67"/>
    <w:rPr>
      <w:sz w:val="20"/>
      <w:szCs w:val="20"/>
    </w:rPr>
  </w:style>
  <w:style w:type="character" w:customStyle="1" w:styleId="FootnoteTextChar">
    <w:name w:val="Footnote Text Char"/>
    <w:basedOn w:val="DefaultParagraphFont"/>
    <w:link w:val="FootnoteText"/>
    <w:uiPriority w:val="99"/>
    <w:semiHidden/>
    <w:rsid w:val="00961A67"/>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961A67"/>
    <w:rPr>
      <w:vertAlign w:val="superscript"/>
    </w:rPr>
  </w:style>
  <w:style w:type="paragraph" w:styleId="BalloonText">
    <w:name w:val="Balloon Text"/>
    <w:basedOn w:val="Normal"/>
    <w:link w:val="BalloonTextChar"/>
    <w:uiPriority w:val="99"/>
    <w:semiHidden/>
    <w:unhideWhenUsed/>
    <w:rsid w:val="00D151CB"/>
    <w:rPr>
      <w:rFonts w:ascii="Tahoma" w:hAnsi="Tahoma" w:cs="Tahoma"/>
      <w:sz w:val="16"/>
      <w:szCs w:val="16"/>
    </w:rPr>
  </w:style>
  <w:style w:type="character" w:customStyle="1" w:styleId="BalloonTextChar">
    <w:name w:val="Balloon Text Char"/>
    <w:basedOn w:val="DefaultParagraphFont"/>
    <w:link w:val="BalloonText"/>
    <w:uiPriority w:val="99"/>
    <w:semiHidden/>
    <w:rsid w:val="00D151CB"/>
    <w:rPr>
      <w:rFonts w:ascii="Tahoma" w:eastAsia="Times New Roman" w:hAnsi="Tahoma" w:cs="Tahoma"/>
      <w:sz w:val="16"/>
      <w:szCs w:val="16"/>
      <w:lang w:eastAsia="en-AU"/>
    </w:rPr>
  </w:style>
  <w:style w:type="paragraph" w:styleId="NormalWeb">
    <w:name w:val="Normal (Web)"/>
    <w:basedOn w:val="Normal"/>
    <w:uiPriority w:val="99"/>
    <w:semiHidden/>
    <w:unhideWhenUsed/>
    <w:rsid w:val="006122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0F8"/>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CommentReference">
    <w:name w:val="annotation reference"/>
    <w:rsid w:val="007E39C4"/>
    <w:rPr>
      <w:sz w:val="16"/>
      <w:szCs w:val="16"/>
    </w:rPr>
  </w:style>
  <w:style w:type="paragraph" w:styleId="CommentText">
    <w:name w:val="annotation text"/>
    <w:basedOn w:val="Normal"/>
    <w:link w:val="CommentTextChar"/>
    <w:rsid w:val="007E39C4"/>
    <w:rPr>
      <w:sz w:val="20"/>
      <w:szCs w:val="20"/>
    </w:rPr>
  </w:style>
  <w:style w:type="character" w:customStyle="1" w:styleId="CommentTextChar">
    <w:name w:val="Comment Text Char"/>
    <w:basedOn w:val="DefaultParagraphFont"/>
    <w:link w:val="CommentText"/>
    <w:rsid w:val="007E39C4"/>
    <w:rPr>
      <w:rFonts w:ascii="Times New Roman" w:eastAsia="Times New Roman" w:hAnsi="Times New Roman" w:cs="Times New Roman"/>
      <w:sz w:val="20"/>
      <w:szCs w:val="20"/>
      <w:lang w:eastAsia="en-AU"/>
    </w:rPr>
  </w:style>
  <w:style w:type="paragraph" w:styleId="Header">
    <w:name w:val="header"/>
    <w:basedOn w:val="Normal"/>
    <w:link w:val="HeaderChar"/>
    <w:uiPriority w:val="99"/>
    <w:unhideWhenUsed/>
    <w:rsid w:val="00A24ED6"/>
    <w:pPr>
      <w:tabs>
        <w:tab w:val="center" w:pos="4513"/>
        <w:tab w:val="right" w:pos="9026"/>
      </w:tabs>
    </w:pPr>
  </w:style>
  <w:style w:type="character" w:customStyle="1" w:styleId="HeaderChar">
    <w:name w:val="Header Char"/>
    <w:basedOn w:val="DefaultParagraphFont"/>
    <w:link w:val="Header"/>
    <w:uiPriority w:val="99"/>
    <w:rsid w:val="00A24ED6"/>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A24ED6"/>
    <w:pPr>
      <w:tabs>
        <w:tab w:val="center" w:pos="4513"/>
        <w:tab w:val="right" w:pos="9026"/>
      </w:tabs>
    </w:pPr>
  </w:style>
  <w:style w:type="character" w:customStyle="1" w:styleId="FooterChar">
    <w:name w:val="Footer Char"/>
    <w:basedOn w:val="DefaultParagraphFont"/>
    <w:link w:val="Footer"/>
    <w:uiPriority w:val="99"/>
    <w:rsid w:val="00A24ED6"/>
    <w:rPr>
      <w:rFonts w:ascii="Times New Roman" w:eastAsia="Times New Roman" w:hAnsi="Times New Roman" w:cs="Times New Roman"/>
      <w:sz w:val="24"/>
      <w:szCs w:val="24"/>
      <w:lang w:eastAsia="en-AU"/>
    </w:rPr>
  </w:style>
  <w:style w:type="paragraph" w:styleId="BodyTextIndent2">
    <w:name w:val="Body Text Indent 2"/>
    <w:basedOn w:val="Normal"/>
    <w:link w:val="BodyTextIndent2Char"/>
    <w:uiPriority w:val="99"/>
    <w:rsid w:val="000B37FD"/>
    <w:pPr>
      <w:spacing w:after="120" w:line="480" w:lineRule="auto"/>
      <w:ind w:left="283"/>
    </w:pPr>
    <w:rPr>
      <w:sz w:val="20"/>
      <w:szCs w:val="20"/>
      <w:lang w:val="en-US" w:eastAsia="en-US"/>
    </w:rPr>
  </w:style>
  <w:style w:type="character" w:customStyle="1" w:styleId="BodyTextIndent2Char">
    <w:name w:val="Body Text Indent 2 Char"/>
    <w:basedOn w:val="DefaultParagraphFont"/>
    <w:link w:val="BodyTextIndent2"/>
    <w:uiPriority w:val="99"/>
    <w:rsid w:val="000B37FD"/>
    <w:rPr>
      <w:rFonts w:ascii="Times New Roman" w:eastAsia="Times New Roman" w:hAnsi="Times New Roman" w:cs="Times New Roman"/>
      <w:sz w:val="20"/>
      <w:szCs w:val="20"/>
      <w:lang w:val="en-US"/>
    </w:rPr>
  </w:style>
  <w:style w:type="paragraph" w:customStyle="1" w:styleId="CharCharChar1CharCharCharCharCharCharChar">
    <w:name w:val="Char Char Char1 Char Char Char Char Char Char Char"/>
    <w:basedOn w:val="Normal"/>
    <w:rsid w:val="000B37FD"/>
    <w:rPr>
      <w:rFonts w:ascii="Arial" w:hAnsi="Arial" w:cs="Arial"/>
      <w:sz w:val="22"/>
      <w:szCs w:val="22"/>
      <w:lang w:eastAsia="en-US"/>
    </w:rPr>
  </w:style>
  <w:style w:type="character" w:customStyle="1" w:styleId="sectionbody1">
    <w:name w:val="sectionbody1"/>
    <w:basedOn w:val="DefaultParagraphFont"/>
    <w:rsid w:val="002635E1"/>
    <w:rPr>
      <w:rFonts w:ascii="Arial" w:hAnsi="Arial" w:cs="Arial" w:hint="default"/>
      <w:b w:val="0"/>
      <w:bCs w:val="0"/>
      <w:color w:val="666666"/>
      <w:sz w:val="18"/>
      <w:szCs w:val="18"/>
    </w:rPr>
  </w:style>
  <w:style w:type="paragraph" w:styleId="BodyTextIndent3">
    <w:name w:val="Body Text Indent 3"/>
    <w:basedOn w:val="Normal"/>
    <w:link w:val="BodyTextIndent3Char"/>
    <w:unhideWhenUsed/>
    <w:rsid w:val="0076068A"/>
    <w:pPr>
      <w:spacing w:after="120"/>
      <w:ind w:left="283"/>
    </w:pPr>
    <w:rPr>
      <w:sz w:val="16"/>
      <w:szCs w:val="16"/>
    </w:rPr>
  </w:style>
  <w:style w:type="character" w:customStyle="1" w:styleId="BodyTextIndent3Char">
    <w:name w:val="Body Text Indent 3 Char"/>
    <w:basedOn w:val="DefaultParagraphFont"/>
    <w:link w:val="BodyTextIndent3"/>
    <w:rsid w:val="0076068A"/>
    <w:rPr>
      <w:rFonts w:ascii="Times New Roman" w:eastAsia="Times New Roman" w:hAnsi="Times New Roman" w:cs="Times New Roman"/>
      <w:sz w:val="16"/>
      <w:szCs w:val="16"/>
      <w:lang w:eastAsia="en-AU"/>
    </w:rPr>
  </w:style>
  <w:style w:type="table" w:styleId="TableGrid">
    <w:name w:val="Table Grid"/>
    <w:basedOn w:val="TableNormal"/>
    <w:uiPriority w:val="59"/>
    <w:rsid w:val="00882B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334C0"/>
    <w:rPr>
      <w:color w:val="0000FF"/>
      <w:u w:val="single"/>
    </w:rPr>
  </w:style>
  <w:style w:type="paragraph" w:styleId="FootnoteText">
    <w:name w:val="footnote text"/>
    <w:basedOn w:val="Normal"/>
    <w:link w:val="FootnoteTextChar"/>
    <w:uiPriority w:val="99"/>
    <w:semiHidden/>
    <w:unhideWhenUsed/>
    <w:rsid w:val="00961A67"/>
    <w:rPr>
      <w:sz w:val="20"/>
      <w:szCs w:val="20"/>
    </w:rPr>
  </w:style>
  <w:style w:type="character" w:customStyle="1" w:styleId="FootnoteTextChar">
    <w:name w:val="Footnote Text Char"/>
    <w:basedOn w:val="DefaultParagraphFont"/>
    <w:link w:val="FootnoteText"/>
    <w:uiPriority w:val="99"/>
    <w:semiHidden/>
    <w:rsid w:val="00961A67"/>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961A67"/>
    <w:rPr>
      <w:vertAlign w:val="superscript"/>
    </w:rPr>
  </w:style>
  <w:style w:type="paragraph" w:styleId="BalloonText">
    <w:name w:val="Balloon Text"/>
    <w:basedOn w:val="Normal"/>
    <w:link w:val="BalloonTextChar"/>
    <w:uiPriority w:val="99"/>
    <w:semiHidden/>
    <w:unhideWhenUsed/>
    <w:rsid w:val="00D151CB"/>
    <w:rPr>
      <w:rFonts w:ascii="Tahoma" w:hAnsi="Tahoma" w:cs="Tahoma"/>
      <w:sz w:val="16"/>
      <w:szCs w:val="16"/>
    </w:rPr>
  </w:style>
  <w:style w:type="character" w:customStyle="1" w:styleId="BalloonTextChar">
    <w:name w:val="Balloon Text Char"/>
    <w:basedOn w:val="DefaultParagraphFont"/>
    <w:link w:val="BalloonText"/>
    <w:uiPriority w:val="99"/>
    <w:semiHidden/>
    <w:rsid w:val="00D151CB"/>
    <w:rPr>
      <w:rFonts w:ascii="Tahoma" w:eastAsia="Times New Roman" w:hAnsi="Tahoma" w:cs="Tahoma"/>
      <w:sz w:val="16"/>
      <w:szCs w:val="16"/>
      <w:lang w:eastAsia="en-AU"/>
    </w:rPr>
  </w:style>
  <w:style w:type="paragraph" w:styleId="NormalWeb">
    <w:name w:val="Normal (Web)"/>
    <w:basedOn w:val="Normal"/>
    <w:uiPriority w:val="99"/>
    <w:semiHidden/>
    <w:unhideWhenUsed/>
    <w:rsid w:val="006122A1"/>
  </w:style>
</w:styles>
</file>

<file path=word/webSettings.xml><?xml version="1.0" encoding="utf-8"?>
<w:webSettings xmlns:r="http://schemas.openxmlformats.org/officeDocument/2006/relationships" xmlns:w="http://schemas.openxmlformats.org/wordprocessingml/2006/main">
  <w:divs>
    <w:div w:id="495997567">
      <w:bodyDiv w:val="1"/>
      <w:marLeft w:val="0"/>
      <w:marRight w:val="0"/>
      <w:marTop w:val="0"/>
      <w:marBottom w:val="0"/>
      <w:divBdr>
        <w:top w:val="none" w:sz="0" w:space="0" w:color="auto"/>
        <w:left w:val="none" w:sz="0" w:space="0" w:color="auto"/>
        <w:bottom w:val="none" w:sz="0" w:space="0" w:color="auto"/>
        <w:right w:val="none" w:sz="0" w:space="0" w:color="auto"/>
      </w:divBdr>
    </w:div>
    <w:div w:id="772241639">
      <w:bodyDiv w:val="1"/>
      <w:marLeft w:val="0"/>
      <w:marRight w:val="0"/>
      <w:marTop w:val="0"/>
      <w:marBottom w:val="0"/>
      <w:divBdr>
        <w:top w:val="none" w:sz="0" w:space="0" w:color="auto"/>
        <w:left w:val="none" w:sz="0" w:space="0" w:color="auto"/>
        <w:bottom w:val="none" w:sz="0" w:space="0" w:color="auto"/>
        <w:right w:val="none" w:sz="0" w:space="0" w:color="auto"/>
      </w:divBdr>
    </w:div>
    <w:div w:id="784037489">
      <w:bodyDiv w:val="1"/>
      <w:marLeft w:val="0"/>
      <w:marRight w:val="0"/>
      <w:marTop w:val="0"/>
      <w:marBottom w:val="0"/>
      <w:divBdr>
        <w:top w:val="none" w:sz="0" w:space="0" w:color="auto"/>
        <w:left w:val="none" w:sz="0" w:space="0" w:color="auto"/>
        <w:bottom w:val="none" w:sz="0" w:space="0" w:color="auto"/>
        <w:right w:val="none" w:sz="0" w:space="0" w:color="auto"/>
      </w:divBdr>
    </w:div>
    <w:div w:id="952983006">
      <w:bodyDiv w:val="1"/>
      <w:marLeft w:val="0"/>
      <w:marRight w:val="0"/>
      <w:marTop w:val="0"/>
      <w:marBottom w:val="0"/>
      <w:divBdr>
        <w:top w:val="none" w:sz="0" w:space="0" w:color="auto"/>
        <w:left w:val="none" w:sz="0" w:space="0" w:color="auto"/>
        <w:bottom w:val="none" w:sz="0" w:space="0" w:color="auto"/>
        <w:right w:val="none" w:sz="0" w:space="0" w:color="auto"/>
      </w:divBdr>
    </w:div>
    <w:div w:id="1195776082">
      <w:bodyDiv w:val="1"/>
      <w:marLeft w:val="0"/>
      <w:marRight w:val="0"/>
      <w:marTop w:val="0"/>
      <w:marBottom w:val="0"/>
      <w:divBdr>
        <w:top w:val="none" w:sz="0" w:space="0" w:color="auto"/>
        <w:left w:val="none" w:sz="0" w:space="0" w:color="auto"/>
        <w:bottom w:val="none" w:sz="0" w:space="0" w:color="auto"/>
        <w:right w:val="none" w:sz="0" w:space="0" w:color="auto"/>
      </w:divBdr>
    </w:div>
    <w:div w:id="1387415434">
      <w:bodyDiv w:val="1"/>
      <w:marLeft w:val="0"/>
      <w:marRight w:val="0"/>
      <w:marTop w:val="0"/>
      <w:marBottom w:val="0"/>
      <w:divBdr>
        <w:top w:val="none" w:sz="0" w:space="0" w:color="auto"/>
        <w:left w:val="none" w:sz="0" w:space="0" w:color="auto"/>
        <w:bottom w:val="none" w:sz="0" w:space="0" w:color="auto"/>
        <w:right w:val="none" w:sz="0" w:space="0" w:color="auto"/>
      </w:divBdr>
    </w:div>
    <w:div w:id="1804809942">
      <w:bodyDiv w:val="1"/>
      <w:marLeft w:val="0"/>
      <w:marRight w:val="0"/>
      <w:marTop w:val="0"/>
      <w:marBottom w:val="0"/>
      <w:divBdr>
        <w:top w:val="none" w:sz="0" w:space="0" w:color="auto"/>
        <w:left w:val="none" w:sz="0" w:space="0" w:color="auto"/>
        <w:bottom w:val="none" w:sz="0" w:space="0" w:color="auto"/>
        <w:right w:val="none" w:sz="0" w:space="0" w:color="auto"/>
      </w:divBdr>
    </w:div>
    <w:div w:id="1903514962">
      <w:bodyDiv w:val="1"/>
      <w:marLeft w:val="0"/>
      <w:marRight w:val="0"/>
      <w:marTop w:val="0"/>
      <w:marBottom w:val="0"/>
      <w:divBdr>
        <w:top w:val="none" w:sz="0" w:space="0" w:color="auto"/>
        <w:left w:val="none" w:sz="0" w:space="0" w:color="auto"/>
        <w:bottom w:val="none" w:sz="0" w:space="0" w:color="auto"/>
        <w:right w:val="none" w:sz="0" w:space="0" w:color="auto"/>
      </w:divBdr>
      <w:divsChild>
        <w:div w:id="2021396564">
          <w:marLeft w:val="0"/>
          <w:marRight w:val="0"/>
          <w:marTop w:val="0"/>
          <w:marBottom w:val="0"/>
          <w:divBdr>
            <w:top w:val="none" w:sz="0" w:space="0" w:color="auto"/>
            <w:left w:val="none" w:sz="0" w:space="0" w:color="auto"/>
            <w:bottom w:val="none" w:sz="0" w:space="0" w:color="auto"/>
            <w:right w:val="none" w:sz="0" w:space="0" w:color="auto"/>
          </w:divBdr>
          <w:divsChild>
            <w:div w:id="392313016">
              <w:marLeft w:val="3165"/>
              <w:marRight w:val="150"/>
              <w:marTop w:val="0"/>
              <w:marBottom w:val="0"/>
              <w:divBdr>
                <w:top w:val="single" w:sz="6" w:space="4" w:color="999999"/>
                <w:left w:val="single" w:sz="6" w:space="11" w:color="999999"/>
                <w:bottom w:val="single" w:sz="6" w:space="11" w:color="999999"/>
                <w:right w:val="single" w:sz="6" w:space="11" w:color="999999"/>
              </w:divBdr>
              <w:divsChild>
                <w:div w:id="1490052494">
                  <w:marLeft w:val="0"/>
                  <w:marRight w:val="0"/>
                  <w:marTop w:val="0"/>
                  <w:marBottom w:val="0"/>
                  <w:divBdr>
                    <w:top w:val="none" w:sz="0" w:space="0" w:color="auto"/>
                    <w:left w:val="none" w:sz="0" w:space="0" w:color="auto"/>
                    <w:bottom w:val="none" w:sz="0" w:space="0" w:color="auto"/>
                    <w:right w:val="none" w:sz="0" w:space="0" w:color="auto"/>
                  </w:divBdr>
                  <w:divsChild>
                    <w:div w:id="106236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1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arly.partridge@immi.gov.au" TargetMode="External"/><Relationship Id="rId18"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janet.plater@act.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ine.nolan@act.gov.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arly.partridge@immi.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AADEEEAC5F82446BA8C385925016BD4" ma:contentTypeVersion="0" ma:contentTypeDescription="Create a new document." ma:contentTypeScope="" ma:versionID="0152e645456707e3801121cadb0bb3b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B15DB0D-4677-4B3C-A87A-AC933975D190}"/>
</file>

<file path=customXml/itemProps2.xml><?xml version="1.0" encoding="utf-8"?>
<ds:datastoreItem xmlns:ds="http://schemas.openxmlformats.org/officeDocument/2006/customXml" ds:itemID="{3BBC4C40-02E4-4551-BBF2-583CF307028D}"/>
</file>

<file path=customXml/itemProps3.xml><?xml version="1.0" encoding="utf-8"?>
<ds:datastoreItem xmlns:ds="http://schemas.openxmlformats.org/officeDocument/2006/customXml" ds:itemID="{5ADA7163-9CC5-4B4A-9B2B-A264FC88EA8D}"/>
</file>

<file path=customXml/itemProps4.xml><?xml version="1.0" encoding="utf-8"?>
<ds:datastoreItem xmlns:ds="http://schemas.openxmlformats.org/officeDocument/2006/customXml" ds:itemID="{EBC405C8-B662-46A6-93A5-D6C67853D667}"/>
</file>

<file path=docProps/app.xml><?xml version="1.0" encoding="utf-8"?>
<Properties xmlns="http://schemas.openxmlformats.org/officeDocument/2006/extended-properties" xmlns:vt="http://schemas.openxmlformats.org/officeDocument/2006/docPropsVTypes">
  <Template>Normal</Template>
  <TotalTime>1</TotalTime>
  <Pages>11</Pages>
  <Words>4008</Words>
  <Characters>22848</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HUME, Emily</dc:creator>
  <cp:lastModifiedBy>Alison Grace</cp:lastModifiedBy>
  <cp:revision>2</cp:revision>
  <cp:lastPrinted>2013-06-13T06:14:00Z</cp:lastPrinted>
  <dcterms:created xsi:type="dcterms:W3CDTF">2014-01-17T04:05:00Z</dcterms:created>
  <dcterms:modified xsi:type="dcterms:W3CDTF">2014-01-17T04:05:00Z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0x0101009AADEEEAC5F82446BA8C385925016BD4</vt:lpwstr>
  </property>
</Properties>
</file>